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3AE" w:rsidRDefault="003D33AE" w:rsidP="00C85B6E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УТВЕРЖД</w:t>
      </w:r>
      <w:r w:rsidR="009B2B3B">
        <w:rPr>
          <w:rFonts w:ascii="Times New Roman" w:hAnsi="Times New Roman" w:cs="Times New Roman"/>
          <w:sz w:val="30"/>
          <w:szCs w:val="30"/>
        </w:rPr>
        <w:t>АЮ</w:t>
      </w:r>
    </w:p>
    <w:p w:rsidR="00EB2DDE" w:rsidRDefault="00EB2DDE" w:rsidP="00C85B6E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Первый заместитель </w:t>
      </w:r>
      <w:proofErr w:type="gramStart"/>
      <w:r>
        <w:rPr>
          <w:rFonts w:ascii="Times New Roman" w:hAnsi="Times New Roman" w:cs="Times New Roman"/>
          <w:sz w:val="30"/>
          <w:szCs w:val="30"/>
        </w:rPr>
        <w:t>генерального</w:t>
      </w:r>
      <w:proofErr w:type="gramEnd"/>
    </w:p>
    <w:p w:rsidR="0017772C" w:rsidRDefault="00EB2DDE" w:rsidP="00C85B6E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директора - г</w:t>
      </w:r>
      <w:r w:rsidR="0017772C">
        <w:rPr>
          <w:rFonts w:ascii="Times New Roman" w:hAnsi="Times New Roman" w:cs="Times New Roman"/>
          <w:sz w:val="30"/>
          <w:szCs w:val="30"/>
        </w:rPr>
        <w:t xml:space="preserve">лавный инженер </w:t>
      </w:r>
    </w:p>
    <w:p w:rsidR="0017772C" w:rsidRDefault="0017772C" w:rsidP="00C85B6E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ОАО «БЗМП»</w:t>
      </w:r>
    </w:p>
    <w:p w:rsidR="0017772C" w:rsidRDefault="0017772C" w:rsidP="00C85B6E">
      <w:pPr>
        <w:pStyle w:val="ConsPlusNonformat"/>
        <w:ind w:left="4536" w:right="-143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 Д.В. Демяшкевич </w:t>
      </w:r>
    </w:p>
    <w:p w:rsidR="0017772C" w:rsidRDefault="0017772C" w:rsidP="00C85B6E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____ ____________ 20</w:t>
      </w:r>
      <w:r w:rsidR="00CB078D">
        <w:rPr>
          <w:rFonts w:ascii="Times New Roman" w:hAnsi="Times New Roman" w:cs="Times New Roman"/>
          <w:sz w:val="30"/>
          <w:szCs w:val="30"/>
        </w:rPr>
        <w:t>2</w:t>
      </w:r>
      <w:r w:rsidR="00EB2DDE">
        <w:rPr>
          <w:rFonts w:ascii="Times New Roman" w:hAnsi="Times New Roman" w:cs="Times New Roman"/>
          <w:sz w:val="30"/>
          <w:szCs w:val="30"/>
        </w:rPr>
        <w:t>2</w:t>
      </w:r>
      <w:r>
        <w:rPr>
          <w:rFonts w:ascii="Times New Roman" w:hAnsi="Times New Roman" w:cs="Times New Roman"/>
          <w:sz w:val="30"/>
          <w:szCs w:val="30"/>
        </w:rPr>
        <w:t>г.</w:t>
      </w: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7C1B06" w:rsidRDefault="009D158B" w:rsidP="00C85B6E">
      <w:pPr>
        <w:spacing w:after="0" w:line="240" w:lineRule="auto"/>
        <w:jc w:val="right"/>
        <w:rPr>
          <w:szCs w:val="30"/>
        </w:rPr>
      </w:pPr>
    </w:p>
    <w:p w:rsidR="009D158B" w:rsidRPr="009D158B" w:rsidRDefault="009D158B" w:rsidP="00C85B6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D158B">
        <w:rPr>
          <w:rFonts w:ascii="Times New Roman" w:hAnsi="Times New Roman" w:cs="Times New Roman"/>
          <w:sz w:val="28"/>
          <w:szCs w:val="28"/>
        </w:rPr>
        <w:t>АУКЦИОННЫЕ ДОКУМЕНТЫ</w:t>
      </w:r>
    </w:p>
    <w:p w:rsidR="009D158B" w:rsidRPr="009D158B" w:rsidRDefault="009D158B" w:rsidP="00C85B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61ED7" w:rsidRPr="00A05408" w:rsidRDefault="00667141" w:rsidP="00C85B6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99761B">
        <w:rPr>
          <w:rFonts w:ascii="Times New Roman" w:hAnsi="Times New Roman" w:cs="Times New Roman"/>
          <w:b/>
          <w:sz w:val="28"/>
          <w:szCs w:val="28"/>
        </w:rPr>
        <w:t xml:space="preserve">ля выбора </w:t>
      </w:r>
      <w:r w:rsidR="003679C0">
        <w:rPr>
          <w:rFonts w:ascii="Times New Roman" w:hAnsi="Times New Roman" w:cs="Times New Roman"/>
          <w:b/>
          <w:sz w:val="28"/>
          <w:szCs w:val="28"/>
        </w:rPr>
        <w:t>поставщик</w:t>
      </w:r>
      <w:r w:rsidR="00856E06">
        <w:rPr>
          <w:rFonts w:ascii="Times New Roman" w:hAnsi="Times New Roman" w:cs="Times New Roman"/>
          <w:b/>
          <w:sz w:val="28"/>
          <w:szCs w:val="28"/>
        </w:rPr>
        <w:t>а</w:t>
      </w:r>
      <w:r w:rsidR="003679C0">
        <w:rPr>
          <w:rFonts w:ascii="Times New Roman" w:hAnsi="Times New Roman" w:cs="Times New Roman"/>
          <w:b/>
          <w:sz w:val="28"/>
          <w:szCs w:val="28"/>
        </w:rPr>
        <w:t xml:space="preserve"> технологического оборудования </w:t>
      </w:r>
    </w:p>
    <w:p w:rsidR="003679C0" w:rsidRPr="003679C0" w:rsidRDefault="009D158B" w:rsidP="00C85B6E">
      <w:pPr>
        <w:pStyle w:val="ConsPlusNonformat"/>
        <w:jc w:val="center"/>
        <w:rPr>
          <w:rFonts w:ascii="Times New Roman" w:hAnsi="Times New Roman" w:cs="Times New Roman"/>
          <w:b/>
          <w:color w:val="242424"/>
          <w:sz w:val="28"/>
          <w:szCs w:val="28"/>
        </w:rPr>
      </w:pPr>
      <w:r w:rsidRPr="003679C0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3679C0" w:rsidRPr="003679C0">
        <w:rPr>
          <w:rFonts w:ascii="Times New Roman" w:hAnsi="Times New Roman" w:cs="Times New Roman"/>
          <w:b/>
          <w:color w:val="242424"/>
          <w:sz w:val="28"/>
          <w:szCs w:val="28"/>
        </w:rPr>
        <w:t>в рамках инвестиционного проекта «Создание нового производства твердых лекарственных форм», реализуемого в рамках проектной документации «Реконструкция производственного корпуса инв.№400740 ОАО «БЗМП», расположенного по адресу: г</w:t>
      </w:r>
      <w:proofErr w:type="gramStart"/>
      <w:r w:rsidR="003679C0" w:rsidRPr="003679C0">
        <w:rPr>
          <w:rFonts w:ascii="Times New Roman" w:hAnsi="Times New Roman" w:cs="Times New Roman"/>
          <w:b/>
          <w:color w:val="242424"/>
          <w:sz w:val="28"/>
          <w:szCs w:val="28"/>
        </w:rPr>
        <w:t>.Б</w:t>
      </w:r>
      <w:proofErr w:type="gramEnd"/>
      <w:r w:rsidR="003679C0" w:rsidRPr="003679C0">
        <w:rPr>
          <w:rFonts w:ascii="Times New Roman" w:hAnsi="Times New Roman" w:cs="Times New Roman"/>
          <w:b/>
          <w:color w:val="242424"/>
          <w:sz w:val="28"/>
          <w:szCs w:val="28"/>
        </w:rPr>
        <w:t>орисов, ул.Чапаева, 64а»</w:t>
      </w:r>
    </w:p>
    <w:p w:rsidR="009D158B" w:rsidRPr="009D158B" w:rsidRDefault="009D158B" w:rsidP="00C85B6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D15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58B" w:rsidRPr="009D158B" w:rsidRDefault="009D158B" w:rsidP="00C85B6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D158B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Открытого акционерного общества «Борисовский завод медицинских препаратов</w:t>
      </w:r>
      <w:r w:rsidR="0066795D">
        <w:rPr>
          <w:rFonts w:ascii="Times New Roman" w:hAnsi="Times New Roman" w:cs="Times New Roman"/>
          <w:sz w:val="28"/>
          <w:szCs w:val="28"/>
        </w:rPr>
        <w:t>»</w:t>
      </w:r>
    </w:p>
    <w:p w:rsidR="009D158B" w:rsidRPr="009D158B" w:rsidRDefault="009D158B" w:rsidP="00C85B6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D158B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9D158B" w:rsidRPr="009D158B" w:rsidRDefault="009D158B" w:rsidP="00C85B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26E4A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18275A" w:rsidRPr="009D158B" w:rsidRDefault="0018275A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Default="009D158B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3679C0" w:rsidRDefault="003679C0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3679C0" w:rsidRDefault="003679C0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3679C0" w:rsidRDefault="003679C0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3679C0" w:rsidRDefault="003679C0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3679C0" w:rsidRPr="009D158B" w:rsidRDefault="003679C0" w:rsidP="00F90CF1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9D158B" w:rsidRDefault="0066795D" w:rsidP="00F90CF1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66795D">
        <w:rPr>
          <w:rFonts w:ascii="Times New Roman" w:hAnsi="Times New Roman" w:cs="Times New Roman"/>
          <w:sz w:val="24"/>
          <w:szCs w:val="24"/>
        </w:rPr>
        <w:t>20</w:t>
      </w:r>
      <w:r w:rsidR="00CB078D">
        <w:rPr>
          <w:rFonts w:ascii="Times New Roman" w:hAnsi="Times New Roman" w:cs="Times New Roman"/>
          <w:sz w:val="24"/>
          <w:szCs w:val="24"/>
        </w:rPr>
        <w:t>2</w:t>
      </w:r>
      <w:r w:rsidR="00EB2DDE">
        <w:rPr>
          <w:rFonts w:ascii="Times New Roman" w:hAnsi="Times New Roman" w:cs="Times New Roman"/>
          <w:sz w:val="24"/>
          <w:szCs w:val="24"/>
        </w:rPr>
        <w:t>2</w:t>
      </w:r>
      <w:r w:rsidRPr="0066795D">
        <w:rPr>
          <w:rFonts w:ascii="Times New Roman" w:hAnsi="Times New Roman" w:cs="Times New Roman"/>
          <w:sz w:val="24"/>
          <w:szCs w:val="24"/>
        </w:rPr>
        <w:t>г.</w:t>
      </w:r>
    </w:p>
    <w:p w:rsidR="009D158B" w:rsidRPr="009D158B" w:rsidRDefault="009D158B" w:rsidP="00F90CF1">
      <w:pPr>
        <w:pStyle w:val="ConsPlusNormal"/>
        <w:spacing w:line="240" w:lineRule="exact"/>
        <w:jc w:val="center"/>
        <w:rPr>
          <w:rFonts w:ascii="Times New Roman" w:hAnsi="Times New Roman" w:cs="Times New Roman"/>
        </w:rPr>
      </w:pPr>
      <w:r w:rsidRPr="009D158B">
        <w:rPr>
          <w:rFonts w:ascii="Times New Roman" w:hAnsi="Times New Roman" w:cs="Times New Roman"/>
          <w:b/>
        </w:rPr>
        <w:lastRenderedPageBreak/>
        <w:t>ПРИГЛАШЕНИЕ</w:t>
      </w:r>
      <w:r w:rsidR="00EB2DDE">
        <w:rPr>
          <w:rFonts w:ascii="Times New Roman" w:hAnsi="Times New Roman" w:cs="Times New Roman"/>
          <w:b/>
        </w:rPr>
        <w:t xml:space="preserve"> К УЧАСТИЮ В ПРОЦЕДУРЕ ЗАКУПКИ</w:t>
      </w:r>
    </w:p>
    <w:p w:rsidR="009D158B" w:rsidRPr="009D158B" w:rsidRDefault="009D158B" w:rsidP="00F90CF1">
      <w:pPr>
        <w:pStyle w:val="ConsPlusNormal"/>
        <w:spacing w:line="240" w:lineRule="exact"/>
        <w:jc w:val="center"/>
        <w:rPr>
          <w:rFonts w:ascii="Times New Roman" w:hAnsi="Times New Roman" w:cs="Times New Roman"/>
        </w:rPr>
      </w:pPr>
    </w:p>
    <w:tbl>
      <w:tblPr>
        <w:tblW w:w="9923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9"/>
        <w:gridCol w:w="2651"/>
        <w:gridCol w:w="40"/>
        <w:gridCol w:w="6523"/>
      </w:tblGrid>
      <w:tr w:rsidR="00225F73" w:rsidRPr="00F90CF1" w:rsidTr="006B30DC">
        <w:trPr>
          <w:trHeight w:val="376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1" w:type="dxa"/>
            <w:gridSpan w:val="2"/>
            <w:vAlign w:val="center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523" w:type="dxa"/>
            <w:vAlign w:val="center"/>
          </w:tcPr>
          <w:p w:rsidR="00225F73" w:rsidRPr="00F90CF1" w:rsidRDefault="006E40E4" w:rsidP="00980D1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225F73" w:rsidRPr="00F90CF1">
              <w:rPr>
                <w:rFonts w:ascii="Times New Roman" w:hAnsi="Times New Roman" w:cs="Times New Roman"/>
                <w:sz w:val="24"/>
                <w:szCs w:val="24"/>
              </w:rPr>
              <w:t>лектронный аукцион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электронную торговую площадку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www.goszakupki.by</w:t>
            </w:r>
          </w:p>
        </w:tc>
      </w:tr>
      <w:tr w:rsidR="00225F73" w:rsidRPr="00F90CF1" w:rsidTr="000F2945">
        <w:tc>
          <w:tcPr>
            <w:tcW w:w="9923" w:type="dxa"/>
            <w:gridSpan w:val="4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электронной торговой площадки</w:t>
            </w:r>
          </w:p>
        </w:tc>
      </w:tr>
      <w:tr w:rsidR="00225F73" w:rsidRPr="00F90CF1" w:rsidTr="006B30DC">
        <w:trPr>
          <w:trHeight w:val="491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 xml:space="preserve">г. Минск, </w:t>
            </w:r>
            <w:proofErr w:type="spellStart"/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>пр-т</w:t>
            </w:r>
            <w:proofErr w:type="spellEnd"/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>. Победителей, 7, к. 1119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523" w:type="dxa"/>
          </w:tcPr>
          <w:p w:rsidR="00225F73" w:rsidRPr="00F90CF1" w:rsidRDefault="00D5445C" w:rsidP="00F90CF1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6" w:history="1">
              <w:r w:rsidR="00225F73" w:rsidRPr="00F90CF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225F73" w:rsidRPr="00F90CF1" w:rsidTr="006B30DC">
        <w:trPr>
          <w:trHeight w:val="523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www.goszakupki.by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электронной торговой площадки 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Устанавливается оператором торговой площадки</w:t>
            </w:r>
          </w:p>
        </w:tc>
      </w:tr>
      <w:tr w:rsidR="00225F73" w:rsidRPr="00F90CF1" w:rsidTr="000F2945">
        <w:tc>
          <w:tcPr>
            <w:tcW w:w="9923" w:type="dxa"/>
            <w:gridSpan w:val="4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225F73" w:rsidRPr="00F90CF1" w:rsidTr="006B30DC">
        <w:trPr>
          <w:trHeight w:val="659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Открытое акционерное общество  «Борисовский завод медицинских препаратов»</w:t>
            </w:r>
          </w:p>
        </w:tc>
      </w:tr>
      <w:tr w:rsidR="00225F73" w:rsidRPr="00F90CF1" w:rsidTr="006B30DC">
        <w:trPr>
          <w:trHeight w:val="320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 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225F73" w:rsidRPr="00F90CF1" w:rsidTr="006B30DC">
        <w:trPr>
          <w:trHeight w:val="213"/>
        </w:trPr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523" w:type="dxa"/>
            <w:vAlign w:val="center"/>
          </w:tcPr>
          <w:p w:rsidR="00225F73" w:rsidRPr="00F90CF1" w:rsidRDefault="00D5445C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7" w:history="1">
              <w:r w:rsidR="00225F73" w:rsidRPr="00F90CF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C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90C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225F73" w:rsidRPr="00F90CF1" w:rsidTr="000F2945">
        <w:tc>
          <w:tcPr>
            <w:tcW w:w="9923" w:type="dxa"/>
            <w:gridSpan w:val="4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собственное имя, отчество 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Новиченок Анна Александровна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6523" w:type="dxa"/>
          </w:tcPr>
          <w:p w:rsidR="00225F73" w:rsidRPr="00F90CF1" w:rsidRDefault="00225F73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8-0177-73-54-15,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nova@borimed.com</w:t>
            </w:r>
          </w:p>
        </w:tc>
      </w:tr>
      <w:tr w:rsidR="00225F73" w:rsidRPr="00F90CF1" w:rsidTr="000F2945">
        <w:tc>
          <w:tcPr>
            <w:tcW w:w="9923" w:type="dxa"/>
            <w:gridSpan w:val="4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электронном аукционе</w:t>
            </w:r>
          </w:p>
        </w:tc>
      </w:tr>
      <w:tr w:rsidR="00225F73" w:rsidRPr="00F90CF1" w:rsidTr="006B30DC">
        <w:tc>
          <w:tcPr>
            <w:tcW w:w="709" w:type="dxa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1" w:type="dxa"/>
            <w:gridSpan w:val="2"/>
          </w:tcPr>
          <w:p w:rsidR="00225F73" w:rsidRPr="00F90CF1" w:rsidRDefault="00225F73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Дата истечения срока для подготовки и подачи предложений</w:t>
            </w:r>
          </w:p>
        </w:tc>
        <w:tc>
          <w:tcPr>
            <w:tcW w:w="6523" w:type="dxa"/>
          </w:tcPr>
          <w:p w:rsidR="00225F73" w:rsidRPr="00F90CF1" w:rsidRDefault="00431622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31.03.2022</w:t>
            </w:r>
          </w:p>
        </w:tc>
      </w:tr>
      <w:tr w:rsidR="00716879" w:rsidRPr="00F90CF1" w:rsidTr="006B30DC">
        <w:tc>
          <w:tcPr>
            <w:tcW w:w="709" w:type="dxa"/>
          </w:tcPr>
          <w:p w:rsidR="00716879" w:rsidRPr="00F90CF1" w:rsidRDefault="009B2B3B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1" w:type="dxa"/>
            <w:gridSpan w:val="2"/>
          </w:tcPr>
          <w:p w:rsidR="00716879" w:rsidRPr="00F90CF1" w:rsidRDefault="00716879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Дата торгов</w:t>
            </w:r>
          </w:p>
        </w:tc>
        <w:tc>
          <w:tcPr>
            <w:tcW w:w="6523" w:type="dxa"/>
          </w:tcPr>
          <w:p w:rsidR="00C11FAF" w:rsidRDefault="00C11FAF" w:rsidP="00C11FA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C11FAF">
              <w:rPr>
                <w:rFonts w:ascii="Times New Roman" w:hAnsi="Times New Roman"/>
                <w:sz w:val="24"/>
                <w:szCs w:val="24"/>
              </w:rPr>
              <w:t xml:space="preserve">ата торгов </w:t>
            </w:r>
            <w:r>
              <w:rPr>
                <w:rFonts w:ascii="Times New Roman" w:hAnsi="Times New Roman"/>
                <w:sz w:val="24"/>
                <w:szCs w:val="24"/>
              </w:rPr>
              <w:t>будет устано</w:t>
            </w:r>
            <w:r w:rsidRPr="00C11FAF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лена</w:t>
            </w:r>
            <w:r w:rsidRPr="00C11FAF">
              <w:rPr>
                <w:rFonts w:ascii="Times New Roman" w:hAnsi="Times New Roman"/>
                <w:sz w:val="24"/>
                <w:szCs w:val="24"/>
              </w:rPr>
              <w:t xml:space="preserve"> после рассмотрения первых разделов аукционных предложений Участников и принятия решения о допуске Участников к торгам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158A8" w:rsidRDefault="00C11FAF" w:rsidP="00C11FA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1FAF">
              <w:rPr>
                <w:rFonts w:ascii="Times New Roman" w:hAnsi="Times New Roman"/>
                <w:sz w:val="24"/>
                <w:szCs w:val="24"/>
              </w:rPr>
              <w:t>Дата торгов назначается не ранее, чем через три дня после размещения протокола открытия, рассмотрения предложений и допуска к торгам на ЭТП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11FAF" w:rsidRDefault="00C11FAF" w:rsidP="00C11FA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1FAF">
              <w:rPr>
                <w:rFonts w:ascii="Times New Roman" w:hAnsi="Times New Roman"/>
                <w:sz w:val="24"/>
                <w:szCs w:val="24"/>
              </w:rPr>
              <w:t>Протокол открытия, рассмотрения предложений и допуска к торгам должен быть размещен Заказчиком  на ЭТП не позднее рабочего дня, следующего за днем принятия решения о допуске участников к торгам.</w:t>
            </w:r>
          </w:p>
          <w:p w:rsidR="00C11FAF" w:rsidRPr="00C11FAF" w:rsidRDefault="00C85645" w:rsidP="00C11FA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85645">
              <w:rPr>
                <w:rFonts w:ascii="Times New Roman" w:hAnsi="Times New Roman"/>
                <w:sz w:val="24"/>
                <w:szCs w:val="24"/>
              </w:rPr>
              <w:t>Срок для рассмотрения первых разделов участников сос</w:t>
            </w:r>
            <w:r>
              <w:rPr>
                <w:rFonts w:ascii="Times New Roman" w:hAnsi="Times New Roman"/>
                <w:sz w:val="24"/>
                <w:szCs w:val="24"/>
              </w:rPr>
              <w:t>тавляет не более 10 рабочих дней.</w:t>
            </w:r>
          </w:p>
        </w:tc>
      </w:tr>
      <w:tr w:rsidR="00716879" w:rsidRPr="00F90CF1" w:rsidTr="006B30DC">
        <w:tc>
          <w:tcPr>
            <w:tcW w:w="709" w:type="dxa"/>
          </w:tcPr>
          <w:p w:rsidR="00716879" w:rsidRPr="00F90CF1" w:rsidRDefault="009B2B3B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1" w:type="dxa"/>
            <w:gridSpan w:val="2"/>
          </w:tcPr>
          <w:p w:rsidR="00716879" w:rsidRPr="00F90CF1" w:rsidRDefault="00716879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предмета закупки</w:t>
            </w:r>
          </w:p>
        </w:tc>
        <w:tc>
          <w:tcPr>
            <w:tcW w:w="6523" w:type="dxa"/>
          </w:tcPr>
          <w:p w:rsidR="00716879" w:rsidRPr="00431622" w:rsidRDefault="00431622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431622">
              <w:rPr>
                <w:rFonts w:ascii="Times New Roman" w:hAnsi="Times New Roman"/>
                <w:sz w:val="24"/>
                <w:szCs w:val="24"/>
              </w:rPr>
              <w:t>8 800 800,00</w:t>
            </w:r>
          </w:p>
        </w:tc>
      </w:tr>
      <w:tr w:rsidR="00716879" w:rsidRPr="00F90CF1" w:rsidTr="006B30DC">
        <w:tc>
          <w:tcPr>
            <w:tcW w:w="709" w:type="dxa"/>
          </w:tcPr>
          <w:p w:rsidR="00716879" w:rsidRPr="00F90CF1" w:rsidRDefault="009B2B3B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1" w:type="dxa"/>
            <w:gridSpan w:val="2"/>
          </w:tcPr>
          <w:p w:rsidR="00716879" w:rsidRPr="00F90CF1" w:rsidRDefault="00716879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 к участникам </w:t>
            </w:r>
          </w:p>
        </w:tc>
        <w:tc>
          <w:tcPr>
            <w:tcW w:w="6523" w:type="dxa"/>
          </w:tcPr>
          <w:p w:rsidR="00026DD1" w:rsidRPr="00026DD1" w:rsidRDefault="00026DD1" w:rsidP="00026DD1">
            <w:pPr>
              <w:autoSpaceDE w:val="0"/>
              <w:autoSpaceDN w:val="0"/>
              <w:adjustRightInd w:val="0"/>
              <w:spacing w:after="0" w:line="240" w:lineRule="exact"/>
              <w:ind w:firstLine="53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26DD1">
              <w:rPr>
                <w:rFonts w:ascii="Times New Roman" w:eastAsiaTheme="minorHAnsi" w:hAnsi="Times New Roman"/>
                <w:sz w:val="24"/>
                <w:szCs w:val="24"/>
              </w:rPr>
              <w:t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за счет собственных средств.</w:t>
            </w:r>
          </w:p>
          <w:p w:rsidR="00026DD1" w:rsidRPr="00026DD1" w:rsidRDefault="00026DD1" w:rsidP="00026DD1">
            <w:pPr>
              <w:autoSpaceDE w:val="0"/>
              <w:autoSpaceDN w:val="0"/>
              <w:adjustRightInd w:val="0"/>
              <w:spacing w:after="0" w:line="240" w:lineRule="exact"/>
              <w:ind w:firstLine="53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26DD1">
              <w:rPr>
                <w:rFonts w:ascii="Times New Roman" w:eastAsiaTheme="minorHAnsi" w:hAnsi="Times New Roman"/>
                <w:sz w:val="24"/>
                <w:szCs w:val="24"/>
              </w:rPr>
              <w:t>За исключением:</w:t>
            </w:r>
          </w:p>
          <w:p w:rsidR="00026DD1" w:rsidRPr="00026DD1" w:rsidRDefault="00026DD1" w:rsidP="00026DD1">
            <w:pPr>
              <w:autoSpaceDE w:val="0"/>
              <w:autoSpaceDN w:val="0"/>
              <w:adjustRightInd w:val="0"/>
              <w:spacing w:after="0" w:line="240" w:lineRule="exact"/>
              <w:ind w:firstLine="53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26DD1">
              <w:rPr>
                <w:rFonts w:ascii="Times New Roman" w:eastAsiaTheme="minorHAnsi" w:hAnsi="Times New Roman"/>
                <w:sz w:val="24"/>
                <w:szCs w:val="24"/>
              </w:rPr>
              <w:t>-  юридических лиц и индивидуальных предпринимателей, включенных в реестр поставщиков (подрядчиков, исполнителей), временно не допускаемых к закупкам;</w:t>
            </w:r>
          </w:p>
          <w:p w:rsidR="00716879" w:rsidRPr="00026DD1" w:rsidRDefault="00026DD1" w:rsidP="00026DD1">
            <w:pPr>
              <w:autoSpaceDE w:val="0"/>
              <w:autoSpaceDN w:val="0"/>
              <w:adjustRightInd w:val="0"/>
              <w:spacing w:after="0" w:line="240" w:lineRule="exact"/>
              <w:ind w:firstLine="53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26DD1">
              <w:rPr>
                <w:rFonts w:ascii="Times New Roman" w:eastAsiaTheme="minorHAnsi" w:hAnsi="Times New Roman"/>
                <w:sz w:val="24"/>
                <w:szCs w:val="24"/>
              </w:rPr>
              <w:t xml:space="preserve">- в случаях, установленных в </w:t>
            </w:r>
            <w:hyperlink r:id="rId8" w:history="1">
              <w:r w:rsidRPr="00026DD1">
                <w:rPr>
                  <w:rFonts w:ascii="Times New Roman" w:eastAsiaTheme="minorHAnsi" w:hAnsi="Times New Roman"/>
                  <w:sz w:val="24"/>
                  <w:szCs w:val="24"/>
                </w:rPr>
                <w:t>части четвертой</w:t>
              </w:r>
            </w:hyperlink>
            <w:r w:rsidRPr="00026DD1">
              <w:rPr>
                <w:rFonts w:ascii="Times New Roman" w:eastAsiaTheme="minorHAnsi" w:hAnsi="Times New Roman"/>
                <w:sz w:val="24"/>
                <w:szCs w:val="24"/>
              </w:rPr>
              <w:t xml:space="preserve"> подпункта 2.5 Постановления №229 от 15.03.2012г, в целях соблюдения приоритетности закупок у производителей или их сбытовых организаций (официальных торговых представителей)</w:t>
            </w:r>
          </w:p>
        </w:tc>
      </w:tr>
      <w:tr w:rsidR="00716879" w:rsidRPr="00F90CF1" w:rsidTr="006B30DC">
        <w:tc>
          <w:tcPr>
            <w:tcW w:w="709" w:type="dxa"/>
          </w:tcPr>
          <w:p w:rsidR="00716879" w:rsidRPr="00F90CF1" w:rsidRDefault="009B2B3B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1" w:type="dxa"/>
            <w:gridSpan w:val="2"/>
          </w:tcPr>
          <w:p w:rsidR="00716879" w:rsidRPr="00F90CF1" w:rsidRDefault="00716879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Требования о предоставлен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кционного обеспечения и указание его размера </w:t>
            </w:r>
          </w:p>
        </w:tc>
        <w:tc>
          <w:tcPr>
            <w:tcW w:w="6523" w:type="dxa"/>
          </w:tcPr>
          <w:p w:rsidR="00716879" w:rsidRPr="00F90CF1" w:rsidRDefault="00716879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716879" w:rsidRPr="00F90CF1" w:rsidTr="000F2945">
        <w:tc>
          <w:tcPr>
            <w:tcW w:w="9923" w:type="dxa"/>
            <w:gridSpan w:val="4"/>
          </w:tcPr>
          <w:p w:rsidR="00716879" w:rsidRPr="00F90CF1" w:rsidRDefault="00716879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предмете закупки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856E06" w:rsidP="006B30D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14" w:type="dxa"/>
            <w:gridSpan w:val="3"/>
          </w:tcPr>
          <w:p w:rsidR="007D181F" w:rsidRPr="00F90CF1" w:rsidRDefault="007D181F" w:rsidP="00856E0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Лот №</w:t>
            </w:r>
            <w:r w:rsidR="00856E0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856E06" w:rsidP="008B26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D181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523" w:type="dxa"/>
          </w:tcPr>
          <w:p w:rsidR="007D181F" w:rsidRPr="00F90CF1" w:rsidRDefault="007D181F" w:rsidP="00AC5FF5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 xml:space="preserve">Товар: </w:t>
            </w:r>
          </w:p>
          <w:p w:rsidR="007D181F" w:rsidRDefault="006E40E4" w:rsidP="00AC14AA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Роторно-таблеточная машина</w:t>
            </w:r>
          </w:p>
          <w:p w:rsidR="007D181F" w:rsidRPr="00F90CF1" w:rsidRDefault="007D181F" w:rsidP="003D19AC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181F" w:rsidRPr="00F90CF1" w:rsidRDefault="007D181F" w:rsidP="00016AA1">
            <w:pPr>
              <w:spacing w:after="0"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Cs/>
                <w:sz w:val="24"/>
                <w:szCs w:val="24"/>
              </w:rPr>
              <w:t xml:space="preserve">Работы, услуги: </w:t>
            </w:r>
          </w:p>
          <w:p w:rsidR="007D181F" w:rsidRPr="00F90CF1" w:rsidRDefault="007D181F" w:rsidP="00016AA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-доставка, упаковка, маркировка, пуско-наладочные работы, обучение персонала (не менее двух человек) работе на оборудовании, разработка спецификации пользователя (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URS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FAT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/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SAT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/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/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с проведением последующей квалификации и заполнением валидационного пакета документов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856E06" w:rsidP="008B26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D181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F90CF1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007-2012  (подвид)</w:t>
            </w:r>
          </w:p>
        </w:tc>
        <w:tc>
          <w:tcPr>
            <w:tcW w:w="6523" w:type="dxa"/>
          </w:tcPr>
          <w:p w:rsidR="007D181F" w:rsidRPr="00431622" w:rsidRDefault="00F036A9" w:rsidP="00016AA1">
            <w:pPr>
              <w:spacing w:after="0" w:line="240" w:lineRule="exac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31622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28.99.39.960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856E06" w:rsidP="008B26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D181F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0" w:history="1">
              <w:r w:rsidRPr="00F90CF1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523" w:type="dxa"/>
          </w:tcPr>
          <w:p w:rsidR="007D181F" w:rsidRPr="00431622" w:rsidRDefault="00431622" w:rsidP="00F158A8">
            <w:pPr>
              <w:spacing w:after="0" w:line="240" w:lineRule="exact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31622">
              <w:rPr>
                <w:rStyle w:val="word-wrapper"/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Машины и механические приспособления специального назначения, не включенные в другие группировки, прочие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856E06" w:rsidP="008B26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D181F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523" w:type="dxa"/>
          </w:tcPr>
          <w:p w:rsidR="007D181F" w:rsidRDefault="006E40E4" w:rsidP="00EB2F4E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комплектов</w:t>
            </w:r>
          </w:p>
          <w:p w:rsidR="00856E06" w:rsidRDefault="00856E06" w:rsidP="00856E06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E40E4">
              <w:rPr>
                <w:rFonts w:ascii="Times New Roman" w:hAnsi="Times New Roman"/>
                <w:sz w:val="24"/>
                <w:szCs w:val="24"/>
              </w:rPr>
              <w:t xml:space="preserve">4 комплекта роторно-таблеточной машины производительностью 270 </w:t>
            </w:r>
            <w:proofErr w:type="spellStart"/>
            <w:r w:rsidR="006E40E4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="006E40E4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="006E40E4">
              <w:rPr>
                <w:rFonts w:ascii="Times New Roman" w:hAnsi="Times New Roman"/>
                <w:sz w:val="24"/>
                <w:szCs w:val="24"/>
              </w:rPr>
              <w:t>абл</w:t>
            </w:r>
            <w:proofErr w:type="spellEnd"/>
            <w:r w:rsidR="006E40E4">
              <w:rPr>
                <w:rFonts w:ascii="Times New Roman" w:hAnsi="Times New Roman"/>
                <w:sz w:val="24"/>
                <w:szCs w:val="24"/>
              </w:rPr>
              <w:t>/час</w:t>
            </w:r>
          </w:p>
          <w:p w:rsidR="006E40E4" w:rsidRDefault="006E40E4" w:rsidP="006E40E4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- 2 комплекта роторно-таблеточной машины производительностью 460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/час.</w:t>
            </w:r>
          </w:p>
          <w:p w:rsidR="006E40E4" w:rsidRDefault="006E40E4" w:rsidP="006E40E4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E40E4" w:rsidRDefault="006E40E4" w:rsidP="006E40E4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компле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кт вкл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ючает в себя:</w:t>
            </w:r>
          </w:p>
          <w:p w:rsidR="006E40E4" w:rsidRDefault="006E40E4" w:rsidP="006E40E4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роторно-таблеточная машина;</w:t>
            </w:r>
          </w:p>
          <w:p w:rsidR="006E40E4" w:rsidRDefault="006E40E4" w:rsidP="006E40E4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обеспыливатель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для таблеток;</w:t>
            </w:r>
          </w:p>
          <w:p w:rsidR="006E40E4" w:rsidRDefault="006E40E4" w:rsidP="006E40E4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металлодетектор;</w:t>
            </w:r>
          </w:p>
          <w:p w:rsidR="006E40E4" w:rsidRDefault="006E40E4" w:rsidP="006E40E4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система вакуумной загрузки гранулята;</w:t>
            </w:r>
          </w:p>
          <w:p w:rsidR="006E40E4" w:rsidRDefault="006E40E4" w:rsidP="006E40E4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пылесо</w:t>
            </w:r>
            <w:r w:rsidR="00431622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56E06" w:rsidRPr="003D19AC" w:rsidRDefault="00856E06" w:rsidP="00944565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3FC6">
              <w:rPr>
                <w:rFonts w:ascii="Times New Roman" w:hAnsi="Times New Roman"/>
                <w:sz w:val="24"/>
                <w:szCs w:val="24"/>
              </w:rPr>
              <w:t>- комплект быстроизнашивающихся частей на 2 года эксплуатации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856E06" w:rsidP="008B26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D181F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523" w:type="dxa"/>
          </w:tcPr>
          <w:p w:rsidR="007D181F" w:rsidRPr="00C85645" w:rsidRDefault="007D181F" w:rsidP="00EC5B76">
            <w:pPr>
              <w:pStyle w:val="Style7"/>
              <w:widowControl/>
              <w:spacing w:line="240" w:lineRule="exact"/>
              <w:ind w:right="-1" w:firstLine="0"/>
            </w:pPr>
            <w:r>
              <w:t xml:space="preserve">Срок изготовления и поставки товара (включая </w:t>
            </w:r>
            <w:r>
              <w:rPr>
                <w:lang w:val="en-US"/>
              </w:rPr>
              <w:t>FAT</w:t>
            </w:r>
            <w:r w:rsidR="00EC5B76">
              <w:t xml:space="preserve"> испытания) </w:t>
            </w:r>
            <w:r>
              <w:t>на склад заказчика – до 01.0</w:t>
            </w:r>
            <w:r w:rsidR="001E2DFF">
              <w:t>4</w:t>
            </w:r>
            <w:r>
              <w:t>.2023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856E06" w:rsidP="008B26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D181F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Место (места) поставки товаров (выполнения работ, оказания услуг)</w:t>
            </w:r>
          </w:p>
        </w:tc>
        <w:tc>
          <w:tcPr>
            <w:tcW w:w="6523" w:type="dxa"/>
          </w:tcPr>
          <w:p w:rsidR="007D181F" w:rsidRPr="00F90CF1" w:rsidRDefault="007D181F" w:rsidP="007D181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РБ, Минская область, </w:t>
            </w:r>
            <w:proofErr w:type="gramStart"/>
            <w:r w:rsidRPr="00F90CF1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F90CF1">
              <w:rPr>
                <w:rFonts w:ascii="Times New Roman" w:hAnsi="Times New Roman"/>
                <w:sz w:val="24"/>
                <w:szCs w:val="24"/>
              </w:rPr>
              <w:t xml:space="preserve">. Борисов, </w:t>
            </w:r>
          </w:p>
          <w:p w:rsidR="007D181F" w:rsidRDefault="007D181F" w:rsidP="007D181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ул. Чапаева, 64</w:t>
            </w:r>
          </w:p>
          <w:p w:rsidR="007D181F" w:rsidRDefault="007D181F" w:rsidP="007D181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поставки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Инкотермс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2020):</w:t>
            </w:r>
          </w:p>
          <w:p w:rsidR="007D181F" w:rsidRDefault="007D181F" w:rsidP="007D181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Для нерезидентов РБ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CIP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Борисов</w:t>
            </w:r>
          </w:p>
          <w:p w:rsidR="007D181F" w:rsidRPr="00C85645" w:rsidRDefault="007D181F" w:rsidP="007D181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Для резидентов РБ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DDP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Борисов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856E06" w:rsidP="008B26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D181F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(работ, услуг)</w:t>
            </w:r>
          </w:p>
        </w:tc>
        <w:tc>
          <w:tcPr>
            <w:tcW w:w="6523" w:type="dxa"/>
          </w:tcPr>
          <w:p w:rsidR="007D181F" w:rsidRPr="00C85645" w:rsidRDefault="007D181F" w:rsidP="00EC5B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85645">
              <w:rPr>
                <w:rFonts w:ascii="Times New Roman" w:hAnsi="Times New Roman"/>
                <w:sz w:val="24"/>
                <w:szCs w:val="24"/>
              </w:rPr>
              <w:t>1.Для нерезидентов РБ:</w:t>
            </w:r>
          </w:p>
          <w:p w:rsidR="007D181F" w:rsidRPr="00C85645" w:rsidRDefault="007D181F" w:rsidP="00EC5B7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30% - после 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FAT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испытаний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>;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7D181F" w:rsidRPr="00C85645" w:rsidRDefault="007D181F" w:rsidP="00EC5B7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50% - после прибытия на таможенную территорию РБ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D181F" w:rsidRPr="00C85645" w:rsidRDefault="007D181F" w:rsidP="00EC5B7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III часть 20% - после </w:t>
            </w:r>
            <w:r w:rsidRPr="00C85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SAT</w:t>
            </w:r>
            <w:r w:rsidRPr="00C85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испытаний.</w:t>
            </w:r>
          </w:p>
          <w:p w:rsidR="007D181F" w:rsidRPr="00C85645" w:rsidRDefault="007D181F" w:rsidP="00EC5B76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645">
              <w:rPr>
                <w:rFonts w:ascii="Times New Roman" w:hAnsi="Times New Roman"/>
                <w:sz w:val="24"/>
                <w:szCs w:val="24"/>
              </w:rPr>
              <w:t xml:space="preserve">Для нерезидентов РБ возможно открытие документарного безотзывного неподтвержденного аккредитива (условия оплаты указаны выше) согласно UCP600 в пользу Продавца. </w:t>
            </w:r>
          </w:p>
          <w:p w:rsidR="007D181F" w:rsidRPr="00C85645" w:rsidRDefault="007D181F" w:rsidP="00EC5B76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85645">
              <w:rPr>
                <w:rFonts w:ascii="Times New Roman" w:hAnsi="Times New Roman"/>
                <w:sz w:val="24"/>
                <w:szCs w:val="24"/>
              </w:rPr>
              <w:t>2.Для резидентов РБ:</w:t>
            </w:r>
          </w:p>
          <w:p w:rsidR="007D181F" w:rsidRPr="00C85645" w:rsidRDefault="007D181F" w:rsidP="00EC5B7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30% - после 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FAT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испытаний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>;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7D181F" w:rsidRPr="00C85645" w:rsidRDefault="007D181F" w:rsidP="00EC5B76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II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часть 50% - после поставки на склад покупателя</w:t>
            </w:r>
            <w:r w:rsidRPr="00C8564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D181F" w:rsidRPr="00C85645" w:rsidRDefault="007D181F" w:rsidP="00EC5B76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III часть 20% - после 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SAT</w:t>
            </w:r>
            <w:r w:rsidRPr="00C8564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испытаний.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856E06" w:rsidP="008B26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D181F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94456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закупки по лоту №</w:t>
            </w:r>
            <w:r w:rsidR="00944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3" w:type="dxa"/>
          </w:tcPr>
          <w:p w:rsidR="007D181F" w:rsidRPr="00F90CF1" w:rsidRDefault="007D181F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Собственные  средства Заказчика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856E06" w:rsidP="008B26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D181F">
              <w:rPr>
                <w:rFonts w:ascii="Times New Roman" w:hAnsi="Times New Roman" w:cs="Times New Roman"/>
                <w:sz w:val="24"/>
                <w:szCs w:val="24"/>
              </w:rPr>
              <w:t>.9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94456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Ориентировочная стоимость предмета закупки по лоту №</w:t>
            </w:r>
            <w:r w:rsidR="00944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3" w:type="dxa"/>
          </w:tcPr>
          <w:p w:rsidR="007D181F" w:rsidRDefault="00431622" w:rsidP="007D181F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8 800 800,00 </w:t>
            </w:r>
            <w:r w:rsidR="007D181F">
              <w:rPr>
                <w:color w:val="auto"/>
              </w:rPr>
              <w:t>рублей РБ</w:t>
            </w:r>
          </w:p>
          <w:p w:rsidR="007D181F" w:rsidRPr="000B7179" w:rsidRDefault="007D181F" w:rsidP="006E40E4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эквивалентно </w:t>
            </w:r>
            <w:r w:rsidR="00431622">
              <w:rPr>
                <w:color w:val="auto"/>
              </w:rPr>
              <w:t xml:space="preserve">2 400 000,00 </w:t>
            </w:r>
            <w:r>
              <w:rPr>
                <w:color w:val="auto"/>
              </w:rPr>
              <w:t>евро</w:t>
            </w:r>
          </w:p>
        </w:tc>
      </w:tr>
      <w:tr w:rsidR="007D181F" w:rsidRPr="00F90CF1" w:rsidTr="000F2945">
        <w:tc>
          <w:tcPr>
            <w:tcW w:w="9923" w:type="dxa"/>
            <w:gridSpan w:val="4"/>
          </w:tcPr>
          <w:p w:rsidR="007D181F" w:rsidRPr="00F90CF1" w:rsidRDefault="007D181F" w:rsidP="008B26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предмета закупки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856E06" w:rsidP="008B26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D181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8B26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потребительских, технических и экономических показателей (характеристик) предмета закупки </w:t>
            </w:r>
          </w:p>
        </w:tc>
        <w:tc>
          <w:tcPr>
            <w:tcW w:w="6523" w:type="dxa"/>
          </w:tcPr>
          <w:p w:rsidR="007D181F" w:rsidRDefault="007D181F" w:rsidP="006E40E4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</w:pPr>
            <w:r w:rsidRPr="00F90CF1">
              <w:rPr>
                <w:color w:val="auto"/>
              </w:rPr>
              <w:t>Приложение №</w:t>
            </w:r>
            <w:r w:rsidR="00856E06">
              <w:rPr>
                <w:color w:val="auto"/>
              </w:rPr>
              <w:t>1</w:t>
            </w:r>
            <w:r w:rsidRPr="00F90CF1">
              <w:rPr>
                <w:color w:val="auto"/>
              </w:rPr>
              <w:t xml:space="preserve"> – </w:t>
            </w:r>
            <w:r w:rsidRPr="00F90CF1">
              <w:t xml:space="preserve">спецификация пользователя </w:t>
            </w:r>
            <w:proofErr w:type="gramStart"/>
            <w:r w:rsidRPr="00F90CF1">
              <w:t>для</w:t>
            </w:r>
            <w:proofErr w:type="gramEnd"/>
            <w:r w:rsidRPr="00F90CF1">
              <w:t xml:space="preserve"> технологического оборудования (</w:t>
            </w:r>
            <w:r w:rsidRPr="00F90CF1">
              <w:rPr>
                <w:lang w:val="en-US"/>
              </w:rPr>
              <w:t>URS</w:t>
            </w:r>
            <w:r w:rsidR="00856E06">
              <w:t>-</w:t>
            </w:r>
            <w:r w:rsidR="006E40E4">
              <w:t>11</w:t>
            </w:r>
            <w:r w:rsidRPr="00F90CF1">
              <w:t>)</w:t>
            </w:r>
          </w:p>
          <w:p w:rsidR="006E40E4" w:rsidRPr="00F90CF1" w:rsidRDefault="006E40E4" w:rsidP="006E40E4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  <w:rPr>
                <w:color w:val="auto"/>
              </w:rPr>
            </w:pPr>
            <w:r w:rsidRPr="00F90CF1">
              <w:rPr>
                <w:color w:val="auto"/>
              </w:rPr>
              <w:t>Приложение №</w:t>
            </w:r>
            <w:r>
              <w:rPr>
                <w:color w:val="auto"/>
              </w:rPr>
              <w:t>2</w:t>
            </w:r>
            <w:r w:rsidRPr="00F90CF1">
              <w:rPr>
                <w:color w:val="auto"/>
              </w:rPr>
              <w:t xml:space="preserve"> – </w:t>
            </w:r>
            <w:r w:rsidRPr="00F90CF1">
              <w:t xml:space="preserve">спецификация пользователя </w:t>
            </w:r>
            <w:proofErr w:type="gramStart"/>
            <w:r w:rsidRPr="00F90CF1">
              <w:t>для</w:t>
            </w:r>
            <w:proofErr w:type="gramEnd"/>
            <w:r w:rsidRPr="00F90CF1">
              <w:t xml:space="preserve"> технологического оборудования (</w:t>
            </w:r>
            <w:r w:rsidRPr="00F90CF1">
              <w:rPr>
                <w:lang w:val="en-US"/>
              </w:rPr>
              <w:t>URS</w:t>
            </w:r>
            <w:r>
              <w:t>-12</w:t>
            </w:r>
            <w:r w:rsidRPr="00F90CF1">
              <w:t>)</w:t>
            </w:r>
          </w:p>
        </w:tc>
      </w:tr>
      <w:tr w:rsidR="007D181F" w:rsidRPr="00F90CF1" w:rsidTr="006B30DC">
        <w:tc>
          <w:tcPr>
            <w:tcW w:w="709" w:type="dxa"/>
          </w:tcPr>
          <w:p w:rsidR="007D181F" w:rsidRPr="00F90CF1" w:rsidRDefault="00856E06" w:rsidP="008B26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D181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691" w:type="dxa"/>
            <w:gridSpan w:val="2"/>
          </w:tcPr>
          <w:p w:rsidR="007D181F" w:rsidRPr="00F90CF1" w:rsidRDefault="007D181F" w:rsidP="008B265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Требования к сроку и (или) объему предоставления гарантий качества товара (работ, услуг), обслуживанию товара, расходам на эксплуатацию товара</w:t>
            </w:r>
          </w:p>
        </w:tc>
        <w:tc>
          <w:tcPr>
            <w:tcW w:w="6523" w:type="dxa"/>
          </w:tcPr>
          <w:p w:rsidR="007D181F" w:rsidRPr="00F90CF1" w:rsidRDefault="00EC5B76" w:rsidP="00EC5B76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Не менее </w:t>
            </w:r>
            <w:r w:rsidR="007D181F">
              <w:rPr>
                <w:color w:val="auto"/>
              </w:rPr>
              <w:t>24 месяц</w:t>
            </w:r>
            <w:r>
              <w:rPr>
                <w:color w:val="auto"/>
              </w:rPr>
              <w:t>ев</w:t>
            </w:r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8B26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2691" w:type="dxa"/>
            <w:gridSpan w:val="2"/>
          </w:tcPr>
          <w:p w:rsidR="00026DD1" w:rsidRPr="00F90CF1" w:rsidRDefault="00026DD1" w:rsidP="008B265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Дополнительные (иные) требования (сведения)</w:t>
            </w:r>
          </w:p>
        </w:tc>
        <w:tc>
          <w:tcPr>
            <w:tcW w:w="6523" w:type="dxa"/>
          </w:tcPr>
          <w:p w:rsidR="004306C7" w:rsidRPr="004306C7" w:rsidRDefault="00026DD1" w:rsidP="004306C7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="Calibri"/>
                <w:sz w:val="21"/>
                <w:szCs w:val="21"/>
              </w:rPr>
            </w:pPr>
            <w:r w:rsidRPr="00431622">
              <w:rPr>
                <w:sz w:val="21"/>
                <w:szCs w:val="21"/>
              </w:rPr>
              <w:t xml:space="preserve">По состоянию на 10.02.2021г к Перечню стран, товарам из которых предоставляется национальный режим в соответствии с международными договорами Республики Беларусь при закупках за счет собственных средств относятся: </w:t>
            </w:r>
            <w:r w:rsidRPr="00431622">
              <w:rPr>
                <w:rStyle w:val="h-normal"/>
                <w:rFonts w:eastAsia="Calibri"/>
                <w:sz w:val="21"/>
                <w:szCs w:val="21"/>
              </w:rPr>
              <w:t xml:space="preserve">Республика Армения; Азербайджанская Республика; Грузия; Республика Казахстан; </w:t>
            </w:r>
            <w:proofErr w:type="spellStart"/>
            <w:r w:rsidRPr="00431622">
              <w:rPr>
                <w:rStyle w:val="h-normal"/>
                <w:rFonts w:eastAsia="Calibri"/>
                <w:sz w:val="21"/>
                <w:szCs w:val="21"/>
              </w:rPr>
              <w:t>Кыргызская</w:t>
            </w:r>
            <w:proofErr w:type="spellEnd"/>
            <w:r w:rsidRPr="00431622">
              <w:rPr>
                <w:rStyle w:val="h-normal"/>
                <w:rFonts w:eastAsia="Calibri"/>
                <w:sz w:val="21"/>
                <w:szCs w:val="21"/>
              </w:rPr>
              <w:t xml:space="preserve"> Республика; Республика Молдова; Российская Федерация; Республика Таджикистан; Республика Узбекистан; Украина; Республика Сербия; Социалистическая Республика Вьетнам; Исламская Республика Иран; Китайская Народная Республика; Народная Республика Бангладеш; Многонациональное Государство Боливия; Государство Израиль; Королевство Камбоджа; Швейцарская Конфедерация; Демократическая Социалистическая Республика Шри-Ланка.</w:t>
            </w:r>
          </w:p>
        </w:tc>
      </w:tr>
      <w:tr w:rsidR="00026DD1" w:rsidRPr="00F90CF1" w:rsidTr="000F2945">
        <w:tc>
          <w:tcPr>
            <w:tcW w:w="9923" w:type="dxa"/>
            <w:gridSpan w:val="4"/>
          </w:tcPr>
          <w:p w:rsidR="00026DD1" w:rsidRPr="00F90CF1" w:rsidRDefault="00026DD1" w:rsidP="00F90CF1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center"/>
              <w:rPr>
                <w:color w:val="auto"/>
              </w:rPr>
            </w:pPr>
            <w:proofErr w:type="gramStart"/>
            <w:r w:rsidRPr="00F90CF1">
              <w:rPr>
                <w:b/>
                <w:bCs/>
              </w:rPr>
              <w:t>Условия допуска товаров (работ, услуг) иностранного происхождения и поставщиков (подрядчиков, исполнителей), предлагающих такие товары (работы, услуги), к участию в электронном аукционе</w:t>
            </w:r>
            <w:r>
              <w:rPr>
                <w:b/>
                <w:bCs/>
              </w:rPr>
              <w:t>.</w:t>
            </w:r>
            <w:proofErr w:type="gramEnd"/>
            <w:r>
              <w:rPr>
                <w:b/>
                <w:bCs/>
              </w:rPr>
              <w:t xml:space="preserve"> Применение преференциальной поправки.</w:t>
            </w:r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1" w:type="dxa"/>
            <w:gridSpan w:val="2"/>
          </w:tcPr>
          <w:p w:rsidR="00026DD1" w:rsidRPr="00F90CF1" w:rsidRDefault="00026DD1" w:rsidP="008140E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Условия допуска товаров иностранного происхождения </w:t>
            </w:r>
          </w:p>
        </w:tc>
        <w:tc>
          <w:tcPr>
            <w:tcW w:w="6523" w:type="dxa"/>
          </w:tcPr>
          <w:p w:rsidR="00026DD1" w:rsidRPr="00240BE4" w:rsidRDefault="00026DD1" w:rsidP="00026DD1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ind w:firstLine="450"/>
              <w:jc w:val="both"/>
              <w:rPr>
                <w:color w:val="242424"/>
              </w:rPr>
            </w:pPr>
            <w:r>
              <w:rPr>
                <w:rStyle w:val="h-normal"/>
                <w:rFonts w:eastAsia="Calibri"/>
                <w:color w:val="242424"/>
              </w:rPr>
              <w:t>Т</w:t>
            </w:r>
            <w:r w:rsidRPr="00240BE4">
              <w:rPr>
                <w:rStyle w:val="h-normal"/>
                <w:rFonts w:eastAsia="Calibri"/>
                <w:color w:val="242424"/>
              </w:rPr>
              <w:t xml:space="preserve">овары иностранного происхождения (за исключением происходящих из государств, товарам из которых предоставлен национальный режим в соответствии с международными договорами Республики Беларусь) и поставщики, предлагающие такие товары, допускаются к участию в процедурах закупок в случае, если для участия в таких процедурах закупок подано менее двух предложений, содержащих информацию о поставке товара, происходящего из Республики </w:t>
            </w:r>
            <w:proofErr w:type="gramStart"/>
            <w:r w:rsidRPr="00240BE4">
              <w:rPr>
                <w:rStyle w:val="h-normal"/>
                <w:rFonts w:eastAsia="Calibri"/>
                <w:color w:val="242424"/>
              </w:rPr>
              <w:t>Беларусь</w:t>
            </w:r>
            <w:proofErr w:type="gramEnd"/>
            <w:r w:rsidRPr="00240BE4">
              <w:rPr>
                <w:rStyle w:val="h-normal"/>
                <w:rFonts w:eastAsia="Calibri"/>
                <w:color w:val="242424"/>
              </w:rPr>
              <w:t xml:space="preserve"> либо государств, товарам из которых предоставлен национальный режим в соответствии с международными договорами Республики Беларусь, и </w:t>
            </w:r>
            <w:proofErr w:type="gramStart"/>
            <w:r w:rsidRPr="00240BE4">
              <w:rPr>
                <w:rStyle w:val="h-normal"/>
                <w:rFonts w:eastAsia="Calibri"/>
                <w:color w:val="242424"/>
              </w:rPr>
              <w:t>соответствующих</w:t>
            </w:r>
            <w:proofErr w:type="gramEnd"/>
            <w:r w:rsidRPr="00240BE4">
              <w:rPr>
                <w:rStyle w:val="h-normal"/>
                <w:rFonts w:eastAsia="Calibri"/>
                <w:color w:val="242424"/>
              </w:rPr>
              <w:t xml:space="preserve"> требованиям документации о закупке.</w:t>
            </w:r>
          </w:p>
          <w:p w:rsidR="00026DD1" w:rsidRPr="00240BE4" w:rsidRDefault="00026DD1" w:rsidP="00026DD1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ind w:firstLine="450"/>
              <w:jc w:val="both"/>
              <w:rPr>
                <w:color w:val="242424"/>
              </w:rPr>
            </w:pPr>
            <w:r w:rsidRPr="00240BE4">
              <w:rPr>
                <w:rStyle w:val="h-normal"/>
                <w:rFonts w:eastAsia="Calibri"/>
                <w:color w:val="242424"/>
              </w:rPr>
              <w:t>Условие допуска товаров иностранного происхождения не применяется в случае отсутствия производства закупаемого товара на территории Республики Беларусь, подтверждаемого сведениями из Государственной системы каталогизации продукции Республики Беларусь.</w:t>
            </w:r>
          </w:p>
          <w:p w:rsidR="00026DD1" w:rsidRPr="00F90CF1" w:rsidRDefault="00026DD1" w:rsidP="00026DD1">
            <w:pPr>
              <w:pStyle w:val="Default"/>
              <w:tabs>
                <w:tab w:val="left" w:pos="80"/>
              </w:tabs>
              <w:spacing w:line="240" w:lineRule="exact"/>
              <w:ind w:left="80"/>
              <w:jc w:val="both"/>
              <w:rPr>
                <w:color w:val="auto"/>
              </w:rPr>
            </w:pPr>
            <w:r w:rsidRPr="00240BE4">
              <w:rPr>
                <w:rStyle w:val="h-normal"/>
                <w:rFonts w:eastAsia="Calibri"/>
                <w:color w:val="242424"/>
              </w:rPr>
              <w:t>Страна происхождения товара подтверждается участником процедуры закупки путем предоставления в предложении одного из документов, указанных в </w:t>
            </w:r>
            <w:r w:rsidRPr="00240BE4">
              <w:rPr>
                <w:rStyle w:val="colorff00ff"/>
                <w:rFonts w:eastAsiaTheme="majorEastAsia"/>
                <w:color w:val="242424"/>
              </w:rPr>
              <w:t>части второй подпункта 2.16</w:t>
            </w:r>
            <w:r w:rsidRPr="00240BE4">
              <w:rPr>
                <w:rStyle w:val="fake-non-breaking-space"/>
                <w:rFonts w:eastAsiaTheme="majorEastAsia"/>
                <w:color w:val="242424"/>
              </w:rPr>
              <w:t> </w:t>
            </w:r>
            <w:r>
              <w:rPr>
                <w:rStyle w:val="fake-non-breaking-space"/>
                <w:rFonts w:eastAsiaTheme="majorEastAsia"/>
                <w:color w:val="242424"/>
              </w:rPr>
              <w:t xml:space="preserve">Постановления №229 </w:t>
            </w:r>
            <w:r>
              <w:t>от 15.03.2012</w:t>
            </w:r>
            <w:r w:rsidRPr="00240BE4">
              <w:rPr>
                <w:rStyle w:val="h-normal"/>
                <w:rFonts w:eastAsia="Calibri"/>
                <w:color w:val="242424"/>
              </w:rPr>
              <w:t>.</w:t>
            </w:r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1" w:type="dxa"/>
            <w:gridSpan w:val="2"/>
          </w:tcPr>
          <w:p w:rsidR="00026DD1" w:rsidRPr="00F90CF1" w:rsidRDefault="00026DD1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Преференциальная поправка </w:t>
            </w:r>
          </w:p>
        </w:tc>
        <w:tc>
          <w:tcPr>
            <w:tcW w:w="6523" w:type="dxa"/>
          </w:tcPr>
          <w:p w:rsidR="00026DD1" w:rsidRPr="00F90CF1" w:rsidRDefault="00026DD1" w:rsidP="00F90CF1">
            <w:pPr>
              <w:spacing w:after="0" w:line="240" w:lineRule="exact"/>
              <w:jc w:val="both"/>
              <w:rPr>
                <w:rStyle w:val="h-normal"/>
                <w:rFonts w:ascii="Times New Roman" w:hAnsi="Times New Roman"/>
                <w:color w:val="242424"/>
                <w:sz w:val="24"/>
                <w:szCs w:val="24"/>
              </w:rPr>
            </w:pPr>
            <w:r>
              <w:rPr>
                <w:rStyle w:val="h-normal"/>
                <w:rFonts w:ascii="Times New Roman" w:hAnsi="Times New Roman"/>
                <w:color w:val="242424"/>
                <w:sz w:val="24"/>
                <w:szCs w:val="24"/>
              </w:rPr>
              <w:t>Не применяется</w:t>
            </w:r>
          </w:p>
        </w:tc>
      </w:tr>
      <w:tr w:rsidR="00026DD1" w:rsidRPr="00F90CF1" w:rsidTr="000F2945">
        <w:tc>
          <w:tcPr>
            <w:tcW w:w="9923" w:type="dxa"/>
            <w:gridSpan w:val="4"/>
          </w:tcPr>
          <w:p w:rsidR="00026DD1" w:rsidRPr="00F90CF1" w:rsidRDefault="00026DD1" w:rsidP="00F90CF1">
            <w:pPr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валюты, в которой должна быть выражена цена предложения, наименование валюты и при необходимости обменный курс, которые будут использованы для заключения договора</w:t>
            </w:r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6B30D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1" w:type="dxa"/>
            <w:gridSpan w:val="2"/>
          </w:tcPr>
          <w:p w:rsidR="00026DD1" w:rsidRPr="00F90CF1" w:rsidRDefault="00026DD1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Расчет и выражение цены предложения</w:t>
            </w:r>
          </w:p>
          <w:p w:rsidR="00026DD1" w:rsidRPr="00F90CF1" w:rsidRDefault="00026DD1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026DD1" w:rsidRPr="00F90CF1" w:rsidRDefault="00026DD1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3" w:type="dxa"/>
          </w:tcPr>
          <w:p w:rsidR="00026DD1" w:rsidRPr="00F90CF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Ставка (цена) участника должна быть выражена в белорусских рублях.  </w:t>
            </w:r>
          </w:p>
          <w:p w:rsidR="00026DD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6DD1" w:rsidRPr="00F90CF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целях обеспечения равных условий для участия в электронных аукционах участников – резидентов и участников – нерезидентов Республики Беларусь цена предложения последних посредством инструментария ЭТП указывается с учетом «условного» НДС, исчисленного по ставке, применяемой при ввозе на территорию Республики Беларусь предмета закупки, которая указана заказчиком  в приглашении </w:t>
            </w:r>
          </w:p>
          <w:p w:rsidR="00026DD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26DD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Нерезиденты РБ  при формировании цены предложения должны учитывать:</w:t>
            </w:r>
          </w:p>
          <w:p w:rsidR="00026DD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=(С*(1 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/100)*(1 + НДС/100)) * К +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Тсб</w:t>
            </w:r>
            <w:proofErr w:type="spellEnd"/>
          </w:p>
          <w:p w:rsidR="00026DD1" w:rsidRDefault="00026DD1" w:rsidP="008B265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Где:</w:t>
            </w:r>
          </w:p>
          <w:p w:rsidR="00026DD1" w:rsidRDefault="00026DD1" w:rsidP="008B265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Ta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 с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тавка таможенной пошлины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26DD1" w:rsidRDefault="00026DD1" w:rsidP="008B265F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Pr="008B265F">
              <w:rPr>
                <w:rFonts w:ascii="Times New Roman" w:hAnsi="Times New Roman"/>
                <w:sz w:val="24"/>
                <w:szCs w:val="24"/>
              </w:rPr>
              <w:t>ТН ВЭД</w:t>
            </w:r>
            <w:r w:rsidRPr="00F90CF1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6E40E4">
              <w:rPr>
                <w:rFonts w:ascii="Times New Roman" w:hAnsi="Times New Roman"/>
                <w:sz w:val="24"/>
                <w:szCs w:val="24"/>
              </w:rPr>
              <w:t>8479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E40E4">
              <w:rPr>
                <w:rFonts w:ascii="Times New Roman" w:hAnsi="Times New Roman"/>
                <w:sz w:val="24"/>
                <w:szCs w:val="24"/>
              </w:rPr>
              <w:t>89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6E40E4">
              <w:rPr>
                <w:rFonts w:ascii="Times New Roman" w:hAnsi="Times New Roman"/>
                <w:sz w:val="24"/>
                <w:szCs w:val="24"/>
              </w:rPr>
              <w:t>970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E40E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- 0%;</w:t>
            </w:r>
          </w:p>
          <w:p w:rsidR="00026DD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НДС в размере 20%;</w:t>
            </w:r>
          </w:p>
          <w:p w:rsidR="00026DD1" w:rsidRPr="00F90CF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официальный курс валют по НБ РБ;</w:t>
            </w:r>
          </w:p>
          <w:p w:rsidR="00026DD1" w:rsidRPr="00F90CF1" w:rsidRDefault="00026DD1" w:rsidP="00641394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Тсб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т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аможенное оформление – 120 рублей РБ.</w:t>
            </w:r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6B30D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1" w:type="dxa"/>
            <w:gridSpan w:val="2"/>
          </w:tcPr>
          <w:p w:rsidR="00026DD1" w:rsidRPr="00F90CF1" w:rsidRDefault="00026DD1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Валюта контракта и платежа</w:t>
            </w:r>
          </w:p>
        </w:tc>
        <w:tc>
          <w:tcPr>
            <w:tcW w:w="6523" w:type="dxa"/>
          </w:tcPr>
          <w:p w:rsidR="00026DD1" w:rsidRPr="00F90CF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Резиденты РБ –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или сумма в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эквивалентная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26DD1" w:rsidRPr="00F90CF1" w:rsidRDefault="00026DD1" w:rsidP="00431622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Нерезиденты РБ - 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</w:tc>
      </w:tr>
      <w:tr w:rsidR="00026DD1" w:rsidRPr="00F90CF1" w:rsidTr="006B30DC">
        <w:tc>
          <w:tcPr>
            <w:tcW w:w="709" w:type="dxa"/>
            <w:vMerge w:val="restart"/>
          </w:tcPr>
          <w:p w:rsidR="00026DD1" w:rsidRPr="00F90CF1" w:rsidRDefault="00026DD1" w:rsidP="006B30D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1" w:type="dxa"/>
            <w:gridSpan w:val="2"/>
            <w:vMerge w:val="restart"/>
          </w:tcPr>
          <w:p w:rsidR="00026DD1" w:rsidRPr="00F90CF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Принцип формирования начальной цены электронного аукциона</w:t>
            </w:r>
          </w:p>
        </w:tc>
        <w:tc>
          <w:tcPr>
            <w:tcW w:w="6523" w:type="dxa"/>
          </w:tcPr>
          <w:p w:rsidR="00026DD1" w:rsidRDefault="00026DD1" w:rsidP="00BD581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BD5816">
              <w:rPr>
                <w:rFonts w:ascii="Times New Roman" w:hAnsi="Times New Roman"/>
                <w:sz w:val="24"/>
                <w:szCs w:val="24"/>
              </w:rPr>
              <w:t xml:space="preserve">Начальной ценой электронного аукциона является 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BD5816">
              <w:rPr>
                <w:rFonts w:ascii="Times New Roman" w:eastAsia="TimesNewRomanPSMT" w:hAnsi="Times New Roman"/>
                <w:sz w:val="24"/>
                <w:szCs w:val="24"/>
              </w:rPr>
              <w:t>аименьшая цена предложений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BD5816">
              <w:rPr>
                <w:rFonts w:ascii="Times New Roman" w:eastAsia="TimesNewRomanPSMT" w:hAnsi="Times New Roman"/>
                <w:sz w:val="24"/>
                <w:szCs w:val="24"/>
              </w:rPr>
              <w:t>участников допущенных к торгам</w:t>
            </w:r>
          </w:p>
          <w:p w:rsidR="00026DD1" w:rsidRPr="00BD5816" w:rsidRDefault="00026DD1" w:rsidP="00BD5816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C11FAF">
              <w:rPr>
                <w:rFonts w:ascii="Times New Roman" w:hAnsi="Times New Roman"/>
                <w:sz w:val="24"/>
                <w:szCs w:val="24"/>
              </w:rPr>
              <w:t>Шаг электронного аукциона – 0,1%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начальной цены электронного аукциона.</w:t>
            </w:r>
          </w:p>
        </w:tc>
      </w:tr>
      <w:tr w:rsidR="00026DD1" w:rsidRPr="00F90CF1" w:rsidTr="006B30DC">
        <w:tc>
          <w:tcPr>
            <w:tcW w:w="709" w:type="dxa"/>
            <w:vMerge/>
          </w:tcPr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vMerge/>
          </w:tcPr>
          <w:p w:rsidR="00026DD1" w:rsidRPr="00F90CF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3" w:type="dxa"/>
          </w:tcPr>
          <w:p w:rsidR="00026DD1" w:rsidRPr="00F90CF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В общую стоимость предложения поставщик оборудования (участник) должен включить:</w:t>
            </w:r>
          </w:p>
          <w:p w:rsidR="00026DD1" w:rsidRPr="00856E06" w:rsidRDefault="00026DD1" w:rsidP="00F90CF1">
            <w:pPr>
              <w:pStyle w:val="a4"/>
              <w:spacing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E06">
              <w:rPr>
                <w:rFonts w:ascii="Times New Roman" w:hAnsi="Times New Roman"/>
                <w:sz w:val="24"/>
                <w:szCs w:val="24"/>
              </w:rPr>
              <w:t>В стоимость предложения должно быть включено:  стоимость самого оборудования, доставка, страховка, упаковка, маркировка, пуско-наладочные работы, обучение персонала (не менее двух человек) работе на оборудовании, разработка спецификации пользователя (</w:t>
            </w:r>
            <w:r w:rsidRPr="00856E06">
              <w:rPr>
                <w:rFonts w:ascii="Times New Roman" w:hAnsi="Times New Roman"/>
                <w:sz w:val="24"/>
                <w:szCs w:val="24"/>
                <w:lang w:val="en-US"/>
              </w:rPr>
              <w:t>URS</w:t>
            </w:r>
            <w:r w:rsidRPr="00856E06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Pr="00856E06">
              <w:rPr>
                <w:rFonts w:ascii="Times New Roman" w:hAnsi="Times New Roman"/>
                <w:sz w:val="24"/>
                <w:szCs w:val="24"/>
                <w:lang w:val="en-US"/>
              </w:rPr>
              <w:t>FAT</w:t>
            </w:r>
            <w:r w:rsidRPr="00856E06">
              <w:rPr>
                <w:rFonts w:ascii="Times New Roman" w:hAnsi="Times New Roman"/>
                <w:sz w:val="24"/>
                <w:szCs w:val="24"/>
              </w:rPr>
              <w:t>/</w:t>
            </w:r>
            <w:r w:rsidRPr="00856E06">
              <w:rPr>
                <w:rFonts w:ascii="Times New Roman" w:hAnsi="Times New Roman"/>
                <w:sz w:val="24"/>
                <w:szCs w:val="24"/>
                <w:lang w:val="en-US"/>
              </w:rPr>
              <w:t>SAT</w:t>
            </w:r>
            <w:r w:rsidRPr="00856E06">
              <w:rPr>
                <w:rFonts w:ascii="Times New Roman" w:hAnsi="Times New Roman"/>
                <w:sz w:val="24"/>
                <w:szCs w:val="24"/>
              </w:rPr>
              <w:t>/</w:t>
            </w:r>
            <w:r w:rsidRPr="00856E06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Pr="00856E06">
              <w:rPr>
                <w:rFonts w:ascii="Times New Roman" w:hAnsi="Times New Roman"/>
                <w:sz w:val="24"/>
                <w:szCs w:val="24"/>
              </w:rPr>
              <w:t>/</w:t>
            </w:r>
            <w:r w:rsidRPr="00856E06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Pr="00856E06">
              <w:rPr>
                <w:rFonts w:ascii="Times New Roman" w:hAnsi="Times New Roman"/>
                <w:sz w:val="24"/>
                <w:szCs w:val="24"/>
              </w:rPr>
              <w:t xml:space="preserve"> с проведением последующей квалификации и заполнением валидационного пакета документов</w:t>
            </w:r>
          </w:p>
          <w:p w:rsidR="00026DD1" w:rsidRPr="00F90CF1" w:rsidRDefault="00026DD1" w:rsidP="00F90CF1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E06">
              <w:rPr>
                <w:rFonts w:ascii="Times New Roman" w:hAnsi="Times New Roman"/>
                <w:sz w:val="24"/>
                <w:szCs w:val="24"/>
              </w:rPr>
              <w:t>Также в цену предложения должны быть включены: гарантийное обслуживание в течение 24 месяцев,  запасные и быстроизнашивающиеся части на 2 года эксплуатации, налоги, сборы и другие обязательные платежи</w:t>
            </w:r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6B30D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1" w:type="dxa"/>
            <w:gridSpan w:val="2"/>
          </w:tcPr>
          <w:p w:rsidR="00026DD1" w:rsidRPr="00F90CF1" w:rsidRDefault="00026DD1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Курс валют </w:t>
            </w:r>
          </w:p>
        </w:tc>
        <w:tc>
          <w:tcPr>
            <w:tcW w:w="6523" w:type="dxa"/>
          </w:tcPr>
          <w:p w:rsidR="00026DD1" w:rsidRPr="00F90CF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Для перевода в рубли РБ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(при подаче предложения участником-нерезидентом РБ) 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участник должен применять официальные курсы валют по </w:t>
            </w:r>
            <w:proofErr w:type="spellStart"/>
            <w:r w:rsidRPr="00F90CF1">
              <w:rPr>
                <w:rFonts w:ascii="Times New Roman" w:hAnsi="Times New Roman"/>
                <w:sz w:val="24"/>
                <w:szCs w:val="24"/>
              </w:rPr>
              <w:t>Нацбанку</w:t>
            </w:r>
            <w:proofErr w:type="spellEnd"/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РБ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6DD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При заключении договора в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90CF1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будет применен официальный курс валют по </w:t>
            </w:r>
            <w:proofErr w:type="spellStart"/>
            <w:r w:rsidRPr="00F90CF1">
              <w:rPr>
                <w:rFonts w:ascii="Times New Roman" w:hAnsi="Times New Roman"/>
                <w:sz w:val="24"/>
                <w:szCs w:val="24"/>
              </w:rPr>
              <w:t>Нацбанку</w:t>
            </w:r>
            <w:proofErr w:type="spellEnd"/>
            <w:r w:rsidRPr="00F90CF1">
              <w:rPr>
                <w:rFonts w:ascii="Times New Roman" w:hAnsi="Times New Roman"/>
                <w:sz w:val="24"/>
                <w:szCs w:val="24"/>
              </w:rPr>
              <w:t xml:space="preserve"> РБ на дату проведения торгов.</w:t>
            </w:r>
          </w:p>
          <w:p w:rsidR="00026DD1" w:rsidRPr="00F90CF1" w:rsidRDefault="00D5445C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026DD1" w:rsidRPr="00A63709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https://www.nbrb.by/statistics/rates/ratesdaily.asp</w:t>
              </w:r>
            </w:hyperlink>
            <w:r w:rsidR="00026DD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26DD1" w:rsidRPr="00F90CF1" w:rsidTr="000F2945">
        <w:tc>
          <w:tcPr>
            <w:tcW w:w="9923" w:type="dxa"/>
            <w:gridSpan w:val="4"/>
          </w:tcPr>
          <w:p w:rsidR="00026DD1" w:rsidRPr="00F90CF1" w:rsidRDefault="00026DD1" w:rsidP="00F90CF1">
            <w:pPr>
              <w:spacing w:after="0" w:line="240" w:lineRule="exact"/>
              <w:ind w:firstLine="6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b/>
                <w:sz w:val="24"/>
                <w:szCs w:val="24"/>
              </w:rPr>
              <w:t>Сведения, которые должны содержаться в предложении, требования к оформлению предложения</w:t>
            </w:r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6B30DC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1" w:type="dxa"/>
            <w:gridSpan w:val="2"/>
          </w:tcPr>
          <w:p w:rsidR="00026DD1" w:rsidRPr="00F90CF1" w:rsidRDefault="00026DD1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Требования к оформлению предложения</w:t>
            </w:r>
          </w:p>
        </w:tc>
        <w:tc>
          <w:tcPr>
            <w:tcW w:w="6523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Предложение участника должно быть оформлено в виде электронного документа с учетом регламента оператора электронной торговой площадки.</w:t>
            </w:r>
          </w:p>
          <w:p w:rsidR="00026DD1" w:rsidRPr="00F90CF1" w:rsidRDefault="00026DD1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2. Предложение составляется участником на белорусском и (или) русском языках. Вся иная документация, связанная с предложениями участников, на иностранных языках должна иметь перевод на русский и (или) белорусский языки.</w:t>
            </w:r>
          </w:p>
          <w:p w:rsidR="00026DD1" w:rsidRPr="00F90CF1" w:rsidRDefault="00026DD1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3. Т.к.  предметом закупки является товар, предложение участника должно содержать документы и сведения, позволяющие однозначно установить соответствие предлагаемого товара установленным аукционными документами требованиям в части технических характеристик и функциональных параметров товара.</w:t>
            </w:r>
          </w:p>
          <w:p w:rsidR="00026DD1" w:rsidRPr="00F90CF1" w:rsidRDefault="00026DD1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Такими документами могут быть: инструкции, буклеты, брошюры,  руководства по эксплуатации, техническая документация завода-изготовителя и другие документы изготовителя товара.</w:t>
            </w:r>
          </w:p>
          <w:p w:rsidR="00026DD1" w:rsidRPr="00F90CF1" w:rsidRDefault="00026DD1" w:rsidP="00F90CF1">
            <w:pPr>
              <w:pStyle w:val="Default"/>
              <w:numPr>
                <w:ilvl w:val="0"/>
                <w:numId w:val="26"/>
              </w:numPr>
              <w:spacing w:line="240" w:lineRule="exact"/>
              <w:ind w:left="0" w:firstLine="425"/>
              <w:jc w:val="both"/>
            </w:pPr>
            <w:r w:rsidRPr="00F90CF1">
              <w:rPr>
                <w:bCs/>
              </w:rPr>
              <w:t xml:space="preserve">Дублирование технических требований аукционных документов не допускается. </w:t>
            </w:r>
            <w:proofErr w:type="gramStart"/>
            <w:r w:rsidRPr="00F90CF1">
              <w:t xml:space="preserve">В случае отсутствия документов и сведений, позволяющих однозначно установить соответствие предлагаемого товара установленным аукционными документами требованиям в части технических характеристик и функциональных параметров товара, а также при дублировании технических требований без предоставления подтверждения конкурсная комиссия вправе отклонить участника от дальнейшего участия как не соответствующего требованиям аукционных документов и технического задания. </w:t>
            </w:r>
            <w:proofErr w:type="gramEnd"/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1" w:type="dxa"/>
            <w:gridSpan w:val="2"/>
          </w:tcPr>
          <w:p w:rsidR="00026DD1" w:rsidRPr="00F90CF1" w:rsidRDefault="00026DD1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Срок действия предложения</w:t>
            </w:r>
          </w:p>
        </w:tc>
        <w:tc>
          <w:tcPr>
            <w:tcW w:w="6523" w:type="dxa"/>
          </w:tcPr>
          <w:p w:rsidR="00026DD1" w:rsidRPr="00F90CF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С момента открытия аукционного предложения и до полного исполнения контракта, но не менее 90 календарных дней</w:t>
            </w:r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91" w:type="dxa"/>
            <w:gridSpan w:val="2"/>
          </w:tcPr>
          <w:p w:rsidR="00026DD1" w:rsidRPr="00F90CF1" w:rsidRDefault="00026DD1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Требования к содержанию предложений участников</w:t>
            </w:r>
          </w:p>
        </w:tc>
        <w:tc>
          <w:tcPr>
            <w:tcW w:w="6523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участника должно состоять </w:t>
            </w:r>
            <w:r w:rsidRPr="00F90CF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 двух разделов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и содержать следующие сведения:</w:t>
            </w:r>
          </w:p>
          <w:p w:rsidR="00026DD1" w:rsidRPr="00F90CF1" w:rsidRDefault="00026DD1" w:rsidP="00F90CF1">
            <w:pPr>
              <w:pStyle w:val="ConsPlusNormal"/>
              <w:spacing w:line="240" w:lineRule="exact"/>
              <w:ind w:left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1. Первый раздел:</w:t>
            </w:r>
          </w:p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1.1.  Бланк  1 раздела (см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риложение №</w:t>
            </w:r>
            <w:r w:rsidR="006E40E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1.2. Спецификация (см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риложение №</w:t>
            </w:r>
            <w:r w:rsidR="006E40E4">
              <w:rPr>
                <w:rFonts w:ascii="Times New Roman" w:hAnsi="Times New Roman" w:cs="Times New Roman"/>
                <w:sz w:val="24"/>
                <w:szCs w:val="24"/>
              </w:rPr>
              <w:t>4.1 и 4.2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026DD1" w:rsidRDefault="00026DD1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. Наличие полной детальной спецификации с чертежами размещения и с описанием всех опций. </w:t>
            </w:r>
          </w:p>
          <w:p w:rsidR="00026DD1" w:rsidRPr="00F90CF1" w:rsidRDefault="00026DD1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 Перечень запасных и быстроизнашивающихся частей на 2 года эксплуатации (с указанием их стоимости).</w:t>
            </w:r>
          </w:p>
          <w:p w:rsidR="00026DD1" w:rsidRPr="00F90CF1" w:rsidRDefault="00026DD1" w:rsidP="00F90CF1">
            <w:pPr>
              <w:pStyle w:val="ConsPlusNormal"/>
              <w:spacing w:line="240" w:lineRule="exact"/>
              <w:ind w:firstLine="425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F90CF1">
              <w:rPr>
                <w:rFonts w:ascii="Times New Roman" w:hAnsi="Times New Roman" w:cs="Times New Roman"/>
                <w:i/>
                <w:sz w:val="24"/>
                <w:szCs w:val="24"/>
              </w:rPr>
              <w:t>В предоставляемых документах  первого раздела должно отсутствовать наименование участника (в том числе его реквизиты, печати и т.д.), а также иные сведения или документы, которые могут его идентифицировать (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инструкции, буклеты, брошюры,  руководства по эксплуатации, техническая документация завода-изготовителя и другие документы изготовителя товара,</w:t>
            </w:r>
            <w:r w:rsidRPr="00F90C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представленные на официальных бланках, с логотипами производителя не являются идентифицирующими  документами</w:t>
            </w:r>
            <w:r w:rsidRPr="00F90CF1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proofErr w:type="gramEnd"/>
          </w:p>
          <w:p w:rsidR="00026DD1" w:rsidRPr="00F90CF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        2. Второй раздел:</w:t>
            </w:r>
          </w:p>
          <w:p w:rsidR="00026DD1" w:rsidRPr="00F90CF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2.1. Бланк 2 раздела (</w:t>
            </w:r>
            <w:proofErr w:type="gramStart"/>
            <w:r w:rsidRPr="00F90CF1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F90CF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6E40E4">
              <w:rPr>
                <w:rFonts w:ascii="Times New Roman" w:hAnsi="Times New Roman"/>
                <w:sz w:val="24"/>
                <w:szCs w:val="24"/>
              </w:rPr>
              <w:t>5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26DD1" w:rsidRPr="00856E06" w:rsidRDefault="00026DD1" w:rsidP="00F90CF1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и сведения, предоставленные для подтверждения квалификационных требований в соответствии с аукционными документами </w:t>
            </w:r>
            <w:r w:rsidRPr="00856E0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856E06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856E06">
              <w:rPr>
                <w:rFonts w:ascii="Times New Roman" w:hAnsi="Times New Roman" w:cs="Times New Roman"/>
                <w:sz w:val="24"/>
                <w:szCs w:val="24"/>
              </w:rPr>
              <w:t>. требованиям к квалификационным данным участникам п.30)</w:t>
            </w:r>
          </w:p>
          <w:p w:rsidR="00026DD1" w:rsidRPr="00F90CF1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2.3. Иные документы и сведения в соответствии с аукционными документами</w:t>
            </w:r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1" w:type="dxa"/>
            <w:gridSpan w:val="2"/>
          </w:tcPr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квалификационным данным участника </w:t>
            </w:r>
          </w:p>
          <w:p w:rsidR="00026DD1" w:rsidRPr="00A97E08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97E08">
              <w:rPr>
                <w:rFonts w:ascii="Times New Roman" w:hAnsi="Times New Roman" w:cs="Times New Roman"/>
                <w:sz w:val="24"/>
                <w:szCs w:val="24"/>
              </w:rPr>
              <w:t>(2ой раздел)</w:t>
            </w:r>
          </w:p>
        </w:tc>
        <w:tc>
          <w:tcPr>
            <w:tcW w:w="6523" w:type="dxa"/>
          </w:tcPr>
          <w:p w:rsidR="00026DD1" w:rsidRPr="00A97E08" w:rsidRDefault="00026DD1" w:rsidP="00F90CF1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7E08">
              <w:rPr>
                <w:rFonts w:ascii="Times New Roman" w:hAnsi="Times New Roman" w:cs="Times New Roman"/>
                <w:sz w:val="24"/>
                <w:szCs w:val="24"/>
              </w:rPr>
              <w:t>Участник представляет следующие документы и сведения:</w:t>
            </w:r>
          </w:p>
          <w:p w:rsidR="00026DD1" w:rsidRPr="00A97E08" w:rsidRDefault="00026DD1" w:rsidP="00F90CF1">
            <w:pPr>
              <w:pStyle w:val="Default"/>
              <w:spacing w:line="240" w:lineRule="exact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1.Документы и сведения, подтверждающие экономическое и финансовое положение участника:</w:t>
            </w:r>
          </w:p>
          <w:p w:rsidR="00026DD1" w:rsidRDefault="00026DD1" w:rsidP="00F90CF1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1.1. Заявление участника об отсутствии задолженности по уплате налогов, сборов (пошлин)</w:t>
            </w:r>
            <w:r>
              <w:rPr>
                <w:color w:val="auto"/>
              </w:rPr>
              <w:t xml:space="preserve"> и пеней на 1 число месяца, предшествующего дню подачи предложения</w:t>
            </w:r>
            <w:r w:rsidRPr="00A97E08">
              <w:rPr>
                <w:color w:val="auto"/>
              </w:rPr>
              <w:t xml:space="preserve">. </w:t>
            </w:r>
          </w:p>
          <w:p w:rsidR="00026DD1" w:rsidRPr="00A97E08" w:rsidRDefault="00026DD1" w:rsidP="00F90CF1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>1.2. Заявление участника об отсутствии неисполненных денежных обязательствах (арестов и приостановлений по счетам, просроченных задолженностей перед банком, просроченных задолженностей по операциям кредитного характера)  на 1 число месяца, предшествующего дню подачи предложения.</w:t>
            </w:r>
          </w:p>
          <w:p w:rsidR="00026DD1" w:rsidRDefault="00026DD1" w:rsidP="00F90CF1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1.2. Заявление, что участник не находится в процессе ликвидации, реорганизации; не признан в установленном законодательными актами порядке экономически несостоятельным (банкротом).</w:t>
            </w:r>
          </w:p>
          <w:p w:rsidR="00026DD1" w:rsidRDefault="00026DD1" w:rsidP="00F90CF1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>
              <w:rPr>
                <w:color w:val="auto"/>
              </w:rPr>
              <w:t>Примерный образец заявлений – приложение №</w:t>
            </w:r>
            <w:r w:rsidR="006E40E4">
              <w:rPr>
                <w:color w:val="auto"/>
              </w:rPr>
              <w:t>7</w:t>
            </w:r>
            <w:r>
              <w:rPr>
                <w:color w:val="auto"/>
              </w:rPr>
              <w:t>.</w:t>
            </w:r>
          </w:p>
          <w:p w:rsidR="00026DD1" w:rsidRPr="00A97E08" w:rsidRDefault="00026DD1" w:rsidP="00A97E08">
            <w:pPr>
              <w:tabs>
                <w:tab w:val="left" w:pos="709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E08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t xml:space="preserve"> 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 xml:space="preserve">Копия свидетельства о регистрации или выписка из торгового регистра страны учреждения, или иное эквивалентное доказательство юридического статуса организации в соответствии с законодательством страны учреждения. </w:t>
            </w:r>
          </w:p>
          <w:p w:rsidR="00026DD1" w:rsidRPr="00A97E08" w:rsidRDefault="00026DD1" w:rsidP="00A97E08">
            <w:pPr>
              <w:pStyle w:val="Default"/>
              <w:spacing w:line="240" w:lineRule="exact"/>
              <w:jc w:val="both"/>
              <w:rPr>
                <w:color w:val="auto"/>
              </w:rPr>
            </w:pPr>
            <w:r w:rsidRPr="00A97E08">
              <w:rPr>
                <w:color w:val="auto"/>
              </w:rPr>
              <w:t>Копия документа, исполненного на иностранном языке, представляется с переводом на русский язык.</w:t>
            </w:r>
          </w:p>
          <w:p w:rsidR="00026DD1" w:rsidRPr="00A97E08" w:rsidRDefault="00026DD1" w:rsidP="00A97E08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E08">
              <w:rPr>
                <w:rFonts w:ascii="Times New Roman" w:hAnsi="Times New Roman"/>
                <w:sz w:val="24"/>
                <w:szCs w:val="24"/>
              </w:rPr>
              <w:t>3.  Документы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сведения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 xml:space="preserve">, подтверждающие статус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участника: 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>производител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ь, </w:t>
            </w:r>
            <w:r w:rsidRPr="00A97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>сбытов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ая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 xml:space="preserve"> организаци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я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 xml:space="preserve"> (официальный торговый представитель)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, авторизованный дилер и др. или иное лицо</w:t>
            </w:r>
            <w:r w:rsidRPr="00A97E08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026DD1" w:rsidRPr="007B38E3" w:rsidRDefault="00026DD1" w:rsidP="00F90CF1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 xml:space="preserve">4.  Документы, подтверждающие технические возможности участника: </w:t>
            </w:r>
          </w:p>
          <w:p w:rsidR="00026DD1" w:rsidRDefault="00026DD1" w:rsidP="00F90CF1">
            <w:pPr>
              <w:spacing w:after="0" w:line="240" w:lineRule="exact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>4.1. Документы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 подтверждающие наличие опыта поставок оборудования, аналогичного предмету закупки: список договоров, заключенных за последние три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окумент должен содержать следующие сведения: период поставки, наименование покупателя</w:t>
            </w:r>
            <w:r>
              <w:rPr>
                <w:rFonts w:ascii="Times New Roman" w:hAnsi="Times New Roman"/>
                <w:sz w:val="24"/>
                <w:szCs w:val="24"/>
              </w:rPr>
              <w:t>, наименование (марка, модель) поставленного оборудования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026DD1" w:rsidRPr="007B38E3" w:rsidRDefault="00026DD1" w:rsidP="007B38E3">
            <w:pPr>
              <w:spacing w:after="0" w:line="240" w:lineRule="exact"/>
              <w:ind w:firstLine="426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 xml:space="preserve">4.2. Заявление участника о </w:t>
            </w:r>
            <w:r w:rsidRPr="007B38E3">
              <w:rPr>
                <w:rFonts w:ascii="Times New Roman" w:eastAsia="MS Minngs" w:hAnsi="Times New Roman"/>
                <w:sz w:val="24"/>
                <w:szCs w:val="24"/>
              </w:rPr>
              <w:t>наличии локальной сервисной службы, осуществляющей техническую поддержку поставляемого оборудования (с учетом территориальной расположенности РБ) в соответствии с требованиями фирмы производителя.</w:t>
            </w:r>
          </w:p>
          <w:p w:rsidR="00026DD1" w:rsidRPr="007B38E3" w:rsidRDefault="00026DD1" w:rsidP="007B38E3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eastAsia="MS Minngs" w:hAnsi="Times New Roman"/>
                <w:sz w:val="24"/>
                <w:szCs w:val="24"/>
              </w:rPr>
              <w:t xml:space="preserve">       4.3. Заявление участника о </w:t>
            </w:r>
            <w:r w:rsidRPr="007B38E3">
              <w:rPr>
                <w:rFonts w:ascii="Times New Roman" w:hAnsi="Times New Roman"/>
                <w:sz w:val="24"/>
                <w:szCs w:val="24"/>
              </w:rPr>
              <w:t>том, что срок приезда инженера с момента в случае неисправности или при необходимости проведения диагностики, не более 24 часов.</w:t>
            </w:r>
          </w:p>
          <w:p w:rsidR="00026DD1" w:rsidRDefault="00026DD1" w:rsidP="00F90CF1">
            <w:pPr>
              <w:tabs>
                <w:tab w:val="left" w:pos="314"/>
                <w:tab w:val="left" w:pos="788"/>
                <w:tab w:val="left" w:pos="1034"/>
              </w:tabs>
              <w:spacing w:after="0" w:line="240" w:lineRule="exact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>4.4. Сведения о системе управления качеством на заводе-изготовителе</w:t>
            </w:r>
            <w:r>
              <w:rPr>
                <w:rFonts w:ascii="Times New Roman" w:hAnsi="Times New Roman"/>
                <w:sz w:val="24"/>
                <w:szCs w:val="24"/>
              </w:rPr>
              <w:t>: копия сертификата ИСО и др.</w:t>
            </w:r>
          </w:p>
          <w:p w:rsidR="00026DD1" w:rsidRPr="00026DD1" w:rsidRDefault="00026DD1" w:rsidP="00F90CF1">
            <w:pPr>
              <w:tabs>
                <w:tab w:val="left" w:pos="314"/>
                <w:tab w:val="left" w:pos="788"/>
                <w:tab w:val="left" w:pos="1034"/>
              </w:tabs>
              <w:spacing w:after="0" w:line="240" w:lineRule="exact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A516A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026DD1">
              <w:rPr>
                <w:rFonts w:ascii="Times New Roman" w:hAnsi="Times New Roman"/>
                <w:sz w:val="24"/>
                <w:szCs w:val="24"/>
              </w:rPr>
              <w:t>Документ, подтверждающий страну происхождения товара (для выполнения требований п.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026DD1">
              <w:rPr>
                <w:rFonts w:ascii="Times New Roman" w:hAnsi="Times New Roman"/>
                <w:sz w:val="24"/>
                <w:szCs w:val="24"/>
              </w:rPr>
              <w:t xml:space="preserve"> конкурсной документации.</w:t>
            </w:r>
            <w:proofErr w:type="gramEnd"/>
            <w:r w:rsidRPr="00026DD1">
              <w:rPr>
                <w:rFonts w:ascii="Times New Roman" w:hAnsi="Times New Roman"/>
                <w:sz w:val="24"/>
                <w:szCs w:val="24"/>
              </w:rPr>
              <w:t xml:space="preserve"> Документ </w:t>
            </w:r>
            <w:r w:rsidRPr="00026DD1">
              <w:rPr>
                <w:rStyle w:val="h-normal"/>
                <w:rFonts w:ascii="Times New Roman" w:hAnsi="Times New Roman"/>
                <w:sz w:val="24"/>
                <w:szCs w:val="24"/>
              </w:rPr>
              <w:t>должен быть выдан на ранее чем за 6 (шесть) месяцев до дня подачи предложения</w:t>
            </w:r>
          </w:p>
          <w:p w:rsidR="00026DD1" w:rsidRPr="00F90CF1" w:rsidRDefault="00026DD1" w:rsidP="00F90CF1">
            <w:pPr>
              <w:tabs>
                <w:tab w:val="left" w:pos="709"/>
              </w:tabs>
              <w:spacing w:after="0" w:line="240" w:lineRule="exact"/>
              <w:ind w:firstLine="426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026DD1" w:rsidRPr="007B38E3" w:rsidRDefault="00026DD1" w:rsidP="00F90CF1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 xml:space="preserve">          Участник обязан изучить настоящую Инструкцию и приложения к ней в полном объеме. Невозможность предоставления участником всей требуемой Заказчиком, согласно данным документам, информации или же подача предложения, не отвечающего в полном объеме настоящим документам, предоставляют собой риск для участника, и являются основанием для отклонения его предложения.</w:t>
            </w:r>
          </w:p>
          <w:p w:rsidR="00026DD1" w:rsidRPr="007B38E3" w:rsidRDefault="00026DD1" w:rsidP="00F90CF1">
            <w:pPr>
              <w:tabs>
                <w:tab w:val="left" w:pos="709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38E3">
              <w:rPr>
                <w:rFonts w:ascii="Times New Roman" w:hAnsi="Times New Roman"/>
                <w:sz w:val="24"/>
                <w:szCs w:val="24"/>
              </w:rPr>
              <w:t xml:space="preserve">             Направление участником своего предложения Заказчику подтверждает согласие участника со всеми условиями и требованиями Заказчика, установленными в настоящей Инструкции, и согласие заключить договор на указанных Заказчиком условиях.</w:t>
            </w:r>
          </w:p>
          <w:p w:rsidR="00026DD1" w:rsidRPr="00F90CF1" w:rsidRDefault="00026DD1" w:rsidP="00F90CF1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B38E3">
              <w:rPr>
                <w:rFonts w:ascii="Times New Roman" w:hAnsi="Times New Roman" w:cs="Times New Roman"/>
                <w:sz w:val="24"/>
                <w:szCs w:val="24"/>
              </w:rPr>
              <w:t>Участник может быть отстранен от участия в закупке в любой момент до заключения договора, если заказчик обнаружит, что участником представлена недостоверная информация.</w:t>
            </w:r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1" w:type="dxa"/>
            <w:gridSpan w:val="2"/>
          </w:tcPr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6523" w:type="dxa"/>
          </w:tcPr>
          <w:p w:rsidR="00026DD1" w:rsidRPr="00F90CF1" w:rsidRDefault="00026DD1" w:rsidP="005A0595">
            <w:pPr>
              <w:pStyle w:val="Style7"/>
              <w:widowControl/>
              <w:spacing w:line="240" w:lineRule="exact"/>
              <w:ind w:right="-2" w:firstLine="0"/>
              <w:rPr>
                <w:color w:val="002060"/>
              </w:rPr>
            </w:pPr>
          </w:p>
        </w:tc>
      </w:tr>
      <w:tr w:rsidR="00026DD1" w:rsidRPr="00F90CF1" w:rsidTr="000F2945">
        <w:tc>
          <w:tcPr>
            <w:tcW w:w="9923" w:type="dxa"/>
            <w:gridSpan w:val="4"/>
          </w:tcPr>
          <w:p w:rsidR="00026DD1" w:rsidRPr="00F90CF1" w:rsidRDefault="00026DD1" w:rsidP="00F90CF1">
            <w:pPr>
              <w:pStyle w:val="ConsPlusNormal"/>
              <w:spacing w:line="240" w:lineRule="exact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разъяснения аукционных документов</w:t>
            </w:r>
          </w:p>
        </w:tc>
      </w:tr>
      <w:tr w:rsidR="00026DD1" w:rsidRPr="00F90CF1" w:rsidTr="000F2945">
        <w:tc>
          <w:tcPr>
            <w:tcW w:w="709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214" w:type="dxa"/>
            <w:gridSpan w:val="3"/>
          </w:tcPr>
          <w:p w:rsidR="00026DD1" w:rsidRPr="00F90CF1" w:rsidRDefault="00026DD1" w:rsidP="00F90CF1">
            <w:pPr>
              <w:pStyle w:val="ConsPlusNormal"/>
              <w:numPr>
                <w:ilvl w:val="0"/>
                <w:numId w:val="28"/>
              </w:numPr>
              <w:tabs>
                <w:tab w:val="left" w:pos="709"/>
                <w:tab w:val="left" w:pos="993"/>
              </w:tabs>
              <w:spacing w:line="240" w:lineRule="exact"/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Любой участник вправе обратиться к заказчику (организатору) с запросом о разъяснен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кционных документов через оператора торговой площадки  не позднее трех календарных дней до истечения срока для подготовки и подачи предложений </w:t>
            </w:r>
          </w:p>
          <w:p w:rsidR="00026DD1" w:rsidRPr="00F90CF1" w:rsidRDefault="00026DD1" w:rsidP="00F90CF1">
            <w:pPr>
              <w:pStyle w:val="ConsPlusNormal"/>
              <w:numPr>
                <w:ilvl w:val="0"/>
                <w:numId w:val="28"/>
              </w:numPr>
              <w:tabs>
                <w:tab w:val="left" w:pos="851"/>
              </w:tabs>
              <w:spacing w:line="240" w:lineRule="exact"/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Содержание запроса о разъяснен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ии ау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кционных документов и ответ на него (без указания лица, направившего запрос) в форме электронного документа заказчик (организатор) размещает в открытом доступе на электронной торговой площадке не позднее, чем за 1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до истечения срока для подготовки и подачи предложений. </w:t>
            </w:r>
          </w:p>
          <w:p w:rsidR="00026DD1" w:rsidRPr="00F90CF1" w:rsidRDefault="00026DD1" w:rsidP="00F90CF1">
            <w:pPr>
              <w:pStyle w:val="ConsPlusNormal"/>
              <w:numPr>
                <w:ilvl w:val="0"/>
                <w:numId w:val="28"/>
              </w:numPr>
              <w:tabs>
                <w:tab w:val="left" w:pos="851"/>
              </w:tabs>
              <w:spacing w:line="240" w:lineRule="exact"/>
              <w:ind w:left="0"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Не позднее рабочего дня, следующего за днем размещения таких сведений, оператор электронной торговой площадки извещает об этом участников электронного аукциона в порядке, установленном своим регламентом.</w:t>
            </w:r>
          </w:p>
        </w:tc>
      </w:tr>
      <w:tr w:rsidR="00026DD1" w:rsidRPr="00F90CF1" w:rsidTr="000F2945">
        <w:tc>
          <w:tcPr>
            <w:tcW w:w="9923" w:type="dxa"/>
            <w:gridSpan w:val="4"/>
          </w:tcPr>
          <w:p w:rsidR="00026DD1" w:rsidRPr="00F90CF1" w:rsidRDefault="00026DD1" w:rsidP="00F90CF1">
            <w:pPr>
              <w:pStyle w:val="ConsPlusNormal"/>
              <w:spacing w:line="240" w:lineRule="exact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Акты законодательства о закупках, в соответствии с которыми проводится процедура закупки</w:t>
            </w:r>
          </w:p>
        </w:tc>
      </w:tr>
      <w:tr w:rsidR="00026DD1" w:rsidRPr="00F90CF1" w:rsidTr="000F2945">
        <w:tc>
          <w:tcPr>
            <w:tcW w:w="709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214" w:type="dxa"/>
            <w:gridSpan w:val="3"/>
          </w:tcPr>
          <w:p w:rsidR="00026DD1" w:rsidRPr="00F90CF1" w:rsidRDefault="00026DD1" w:rsidP="00EB4AB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Настоящий электронный аукцион проводится в порядке, установленном Порядком закупок товаров (работ, услуг) 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собственных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ОАО «БЗМП», 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утвержденного Решением наблюдательного совета (протокол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заседания наблюдательного совета ОАО «БЗМП» </w:t>
            </w:r>
            <w:r w:rsidRPr="00E754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323 от</w:t>
            </w:r>
            <w:r w:rsidRPr="00E75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16.09.2021 с учетом изменений и дополнений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, а также регламентом оператора торговой площадки.</w:t>
            </w:r>
          </w:p>
        </w:tc>
      </w:tr>
      <w:tr w:rsidR="00026DD1" w:rsidRPr="00F90CF1" w:rsidTr="000F2945">
        <w:tc>
          <w:tcPr>
            <w:tcW w:w="9923" w:type="dxa"/>
            <w:gridSpan w:val="4"/>
          </w:tcPr>
          <w:p w:rsidR="00026DD1" w:rsidRPr="00F90CF1" w:rsidRDefault="00026DD1" w:rsidP="00F90CF1">
            <w:pPr>
              <w:pStyle w:val="ConsPlusNormal"/>
              <w:spacing w:line="240" w:lineRule="exact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Договор</w:t>
            </w:r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51" w:type="dxa"/>
          </w:tcPr>
          <w:p w:rsidR="00026DD1" w:rsidRPr="00F90CF1" w:rsidRDefault="00026DD1" w:rsidP="00F90CF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Условия заключения договора (контракта)</w:t>
            </w:r>
          </w:p>
        </w:tc>
        <w:tc>
          <w:tcPr>
            <w:tcW w:w="6563" w:type="dxa"/>
            <w:gridSpan w:val="2"/>
          </w:tcPr>
          <w:p w:rsidR="00026DD1" w:rsidRPr="00F90CF1" w:rsidRDefault="00026DD1" w:rsidP="00F90CF1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Договор на закупку может быть заключен не ранее чем через пять рабочих дней,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 и в течение 20 календарных дней</w:t>
            </w:r>
            <w:r w:rsidRPr="00F90C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26DD1" w:rsidRPr="00F90CF1" w:rsidRDefault="00026DD1" w:rsidP="00F90CF1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В случае необходимости согласования выбранного поставщика с наблюдательным советом ОАО «БЗМП» срок заключения договора может быть продлен.</w:t>
            </w:r>
          </w:p>
          <w:p w:rsidR="00026DD1" w:rsidRPr="00F90CF1" w:rsidRDefault="00026DD1" w:rsidP="00F90CF1">
            <w:pPr>
              <w:pStyle w:val="a5"/>
              <w:spacing w:after="0" w:line="240" w:lineRule="exact"/>
              <w:ind w:firstLine="601"/>
              <w:jc w:val="both"/>
              <w:rPr>
                <w:iCs/>
                <w:sz w:val="24"/>
                <w:szCs w:val="24"/>
              </w:rPr>
            </w:pPr>
            <w:r w:rsidRPr="00F90CF1">
              <w:rPr>
                <w:sz w:val="24"/>
                <w:szCs w:val="24"/>
              </w:rPr>
              <w:t>Контракт с победителем-резидентом РБ</w:t>
            </w:r>
            <w:r w:rsidRPr="00F90CF1">
              <w:rPr>
                <w:iCs/>
                <w:sz w:val="24"/>
                <w:szCs w:val="24"/>
              </w:rPr>
              <w:t xml:space="preserve"> будет заключен на условиях аукционного предложения в рублях РБ либо </w:t>
            </w:r>
            <w:r w:rsidRPr="00F90CF1">
              <w:rPr>
                <w:sz w:val="24"/>
                <w:szCs w:val="24"/>
              </w:rPr>
              <w:t xml:space="preserve">в рублях РБ эквивалентно </w:t>
            </w:r>
            <w:r w:rsidRPr="00F90CF1">
              <w:rPr>
                <w:sz w:val="24"/>
                <w:szCs w:val="24"/>
                <w:lang w:val="en-US"/>
              </w:rPr>
              <w:t>RUB</w:t>
            </w:r>
            <w:r w:rsidRPr="00F90CF1">
              <w:rPr>
                <w:sz w:val="24"/>
                <w:szCs w:val="24"/>
              </w:rPr>
              <w:t xml:space="preserve">, </w:t>
            </w:r>
            <w:r w:rsidRPr="00F90CF1">
              <w:rPr>
                <w:sz w:val="24"/>
                <w:szCs w:val="24"/>
                <w:lang w:val="en-US"/>
              </w:rPr>
              <w:t>USD</w:t>
            </w:r>
            <w:r w:rsidRPr="00F90CF1">
              <w:rPr>
                <w:sz w:val="24"/>
                <w:szCs w:val="24"/>
              </w:rPr>
              <w:t xml:space="preserve">, </w:t>
            </w:r>
            <w:r w:rsidRPr="00F90CF1">
              <w:rPr>
                <w:sz w:val="24"/>
                <w:szCs w:val="24"/>
                <w:lang w:val="en-US"/>
              </w:rPr>
              <w:t>EUR</w:t>
            </w:r>
            <w:r w:rsidRPr="00F90CF1">
              <w:rPr>
                <w:iCs/>
                <w:sz w:val="24"/>
                <w:szCs w:val="24"/>
              </w:rPr>
              <w:t xml:space="preserve"> и с оплатой в рублях РБ с  учетом проведения процедуры переговоров о снижении цены. </w:t>
            </w:r>
          </w:p>
          <w:p w:rsidR="00026DD1" w:rsidRPr="00F90CF1" w:rsidRDefault="00026DD1" w:rsidP="00F90CF1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Контракт с победителем-нерезидентом РБ будет заключен в валюте, предложенной участником за вычетом ставки НДС (20%), таможенных пошлин и суммы таможенного оформления</w:t>
            </w:r>
            <w:r w:rsidRPr="00F90CF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51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Если выбранный поставщик отказался подписать договор, то Комиссия по закупкам вправе:</w:t>
            </w:r>
          </w:p>
        </w:tc>
        <w:tc>
          <w:tcPr>
            <w:tcW w:w="6563" w:type="dxa"/>
            <w:gridSpan w:val="2"/>
          </w:tcPr>
          <w:p w:rsidR="00026DD1" w:rsidRPr="00F90CF1" w:rsidRDefault="00026DD1" w:rsidP="00F90CF1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ровести повторный аукцион или иную процедуру закупки;</w:t>
            </w:r>
          </w:p>
          <w:p w:rsidR="00026DD1" w:rsidRPr="00F90CF1" w:rsidRDefault="00026DD1" w:rsidP="00FF7788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51" w:type="dxa"/>
          </w:tcPr>
          <w:p w:rsidR="00026DD1" w:rsidRPr="00F90CF1" w:rsidRDefault="00026DD1" w:rsidP="00F90CF1">
            <w:pPr>
              <w:pStyle w:val="ConsPlusNormal"/>
              <w:widowControl/>
              <w:tabs>
                <w:tab w:val="left" w:pos="1080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Порядок обжалования действий (бездействия) или решений заказчика</w:t>
            </w:r>
          </w:p>
          <w:p w:rsidR="00026DD1" w:rsidRPr="00F90CF1" w:rsidRDefault="00026DD1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3" w:type="dxa"/>
            <w:gridSpan w:val="2"/>
          </w:tcPr>
          <w:p w:rsidR="00026DD1" w:rsidRPr="00F90CF1" w:rsidRDefault="00026DD1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Если при осуществлении закупок решения и (или) действия (бездействие) </w:t>
            </w:r>
            <w:proofErr w:type="gramStart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proofErr w:type="gramEnd"/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либо членов комиссии нарушают права и законные интересы любого юридического или физического лица, в том числе индивидуального предпринимателя, такое лицо вправе обратиться к Заказчику для урегулирования спора либо обжаловать решения или действия (бездействие) в судебном порядке до заключения договора, но не позднее 5 рабочих дней с даты уведомления о выборе Победителя.</w:t>
            </w:r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51" w:type="dxa"/>
          </w:tcPr>
          <w:p w:rsidR="00026DD1" w:rsidRPr="00F90CF1" w:rsidRDefault="00026DD1" w:rsidP="00F90CF1">
            <w:pPr>
              <w:pStyle w:val="ConsPlusNormal"/>
              <w:widowControl/>
              <w:tabs>
                <w:tab w:val="left" w:pos="1080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договора</w:t>
            </w:r>
          </w:p>
        </w:tc>
        <w:tc>
          <w:tcPr>
            <w:tcW w:w="6563" w:type="dxa"/>
            <w:gridSpan w:val="2"/>
          </w:tcPr>
          <w:p w:rsidR="00026DD1" w:rsidRPr="00F90CF1" w:rsidRDefault="00026DD1" w:rsidP="006E40E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6E40E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26DD1" w:rsidRPr="00F90CF1" w:rsidTr="000F2945">
        <w:tc>
          <w:tcPr>
            <w:tcW w:w="9923" w:type="dxa"/>
            <w:gridSpan w:val="4"/>
          </w:tcPr>
          <w:p w:rsidR="00026DD1" w:rsidRPr="00F90CF1" w:rsidRDefault="00026DD1" w:rsidP="00F90CF1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b/>
                <w:sz w:val="24"/>
                <w:szCs w:val="24"/>
              </w:rPr>
              <w:t>Иные результаты электронного аукциона</w:t>
            </w:r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51" w:type="dxa"/>
          </w:tcPr>
          <w:p w:rsidR="00026DD1" w:rsidRPr="00F90CF1" w:rsidRDefault="00026DD1" w:rsidP="00F90CF1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случае:</w:t>
            </w:r>
          </w:p>
          <w:p w:rsidR="00026DD1" w:rsidRPr="00F90CF1" w:rsidRDefault="00026DD1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3" w:type="dxa"/>
            <w:gridSpan w:val="2"/>
          </w:tcPr>
          <w:p w:rsidR="00026DD1" w:rsidRPr="00F90CF1" w:rsidRDefault="00026DD1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оступило менее двух предложений;</w:t>
            </w:r>
          </w:p>
          <w:p w:rsidR="00026DD1" w:rsidRPr="00F90CF1" w:rsidRDefault="00026DD1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результате отклонения предложений их осталось менее двух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итогов рассмотрения вторых разделов электронного аукциона)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6DD1" w:rsidRPr="00F90CF1" w:rsidRDefault="00026DD1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тклонены все предложения;</w:t>
            </w:r>
          </w:p>
          <w:p w:rsidR="00026DD1" w:rsidRPr="00F90CF1" w:rsidRDefault="00026DD1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обедитель процедуры закупки не подписал договор на закупку;</w:t>
            </w:r>
          </w:p>
          <w:p w:rsidR="00026DD1" w:rsidRPr="00F90CF1" w:rsidRDefault="00026DD1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Д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установленном порядке;</w:t>
            </w:r>
          </w:p>
          <w:p w:rsidR="00026DD1" w:rsidRPr="00F90CF1" w:rsidRDefault="00026DD1" w:rsidP="00E40BEF">
            <w:pPr>
              <w:pStyle w:val="ConsPlusNormal"/>
              <w:widowControl/>
              <w:tabs>
                <w:tab w:val="left" w:pos="709"/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В ходе проведения электронных торгов участниками не сделано ни одной ставки.</w:t>
            </w:r>
          </w:p>
          <w:p w:rsidR="00026DD1" w:rsidRPr="00F90CF1" w:rsidRDefault="00026DD1" w:rsidP="00F90CF1">
            <w:pPr>
              <w:spacing w:after="0"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>Заказчик оставляет за собой право, по решению соответствующей комиссии, проводящей процедуру закупки  провести переговоры по дополнительному снижению цены (предоставлению скидки) предложения с победителем торгов.</w:t>
            </w:r>
          </w:p>
          <w:p w:rsidR="00026DD1" w:rsidRPr="00F90CF1" w:rsidRDefault="00026DD1" w:rsidP="00F90CF1">
            <w:pPr>
              <w:tabs>
                <w:tab w:val="left" w:pos="993"/>
              </w:tabs>
              <w:spacing w:after="0" w:line="240" w:lineRule="exact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90CF1">
              <w:rPr>
                <w:rFonts w:ascii="Times New Roman" w:hAnsi="Times New Roman"/>
                <w:sz w:val="24"/>
                <w:szCs w:val="24"/>
              </w:rPr>
              <w:tab/>
              <w:t>В случае если процедура не состоялась, Комиссия по проведению  закупок вправе принять решении о проведении повторного аукциона или перейти к иной процедуре закупки.</w:t>
            </w:r>
          </w:p>
        </w:tc>
      </w:tr>
      <w:tr w:rsidR="00026DD1" w:rsidRPr="00F90CF1" w:rsidTr="006B30DC">
        <w:tc>
          <w:tcPr>
            <w:tcW w:w="709" w:type="dxa"/>
          </w:tcPr>
          <w:p w:rsidR="00026DD1" w:rsidRPr="00F90CF1" w:rsidRDefault="00026DD1" w:rsidP="00F90CF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51" w:type="dxa"/>
          </w:tcPr>
          <w:p w:rsidR="00026DD1" w:rsidRPr="00F90CF1" w:rsidRDefault="00026DD1" w:rsidP="00F90CF1">
            <w:pPr>
              <w:pStyle w:val="ConsPlusNonformat"/>
              <w:spacing w:line="24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в случае:</w:t>
            </w:r>
          </w:p>
        </w:tc>
        <w:tc>
          <w:tcPr>
            <w:tcW w:w="6563" w:type="dxa"/>
            <w:gridSpan w:val="2"/>
          </w:tcPr>
          <w:p w:rsidR="00026DD1" w:rsidRPr="00F90CF1" w:rsidRDefault="00026DD1" w:rsidP="00E40BEF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тсутствия необходимого объема финансирования;</w:t>
            </w:r>
          </w:p>
          <w:p w:rsidR="00026DD1" w:rsidRPr="00F90CF1" w:rsidRDefault="00026DD1" w:rsidP="00E40BEF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У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траты необходимости приобретения товаров;</w:t>
            </w:r>
          </w:p>
          <w:p w:rsidR="00026DD1" w:rsidRPr="00F90CF1" w:rsidRDefault="00026DD1" w:rsidP="00E40BEF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</w:t>
            </w:r>
            <w:r w:rsidRPr="00F90CF1">
              <w:rPr>
                <w:rFonts w:ascii="Times New Roman" w:hAnsi="Times New Roman" w:cs="Times New Roman"/>
                <w:sz w:val="24"/>
                <w:szCs w:val="24"/>
              </w:rPr>
              <w:t>зменение предмета закупки и (или) требований к квалификационным данным участников процедуры закупки.</w:t>
            </w:r>
          </w:p>
          <w:p w:rsidR="00026DD1" w:rsidRPr="00F90CF1" w:rsidRDefault="00026DD1" w:rsidP="00F90CF1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158B" w:rsidRPr="009D158B" w:rsidRDefault="009D158B" w:rsidP="00F90CF1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</w:p>
    <w:p w:rsidR="009D158B" w:rsidRDefault="009D158B" w:rsidP="00F90CF1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</w:p>
    <w:p w:rsidR="009D158B" w:rsidRPr="009D158B" w:rsidRDefault="009D158B" w:rsidP="00F90CF1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</w:p>
    <w:p w:rsidR="00841D93" w:rsidRPr="007315BD" w:rsidRDefault="00841D93" w:rsidP="00841D93">
      <w:pPr>
        <w:tabs>
          <w:tab w:val="left" w:pos="993"/>
        </w:tabs>
        <w:spacing w:after="0" w:line="240" w:lineRule="exact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8B4EEC">
        <w:rPr>
          <w:rFonts w:ascii="Times New Roman" w:hAnsi="Times New Roman"/>
          <w:sz w:val="24"/>
          <w:szCs w:val="24"/>
        </w:rPr>
        <w:t>Секретарь конкурсной комиссии №</w:t>
      </w:r>
      <w:r w:rsidR="007315BD" w:rsidRPr="007315BD">
        <w:rPr>
          <w:rFonts w:ascii="Times New Roman" w:hAnsi="Times New Roman"/>
          <w:sz w:val="24"/>
          <w:szCs w:val="24"/>
        </w:rPr>
        <w:t>4</w:t>
      </w:r>
      <w:r w:rsidRPr="008B4EEC">
        <w:rPr>
          <w:rFonts w:ascii="Times New Roman" w:hAnsi="Times New Roman"/>
          <w:sz w:val="24"/>
          <w:szCs w:val="24"/>
        </w:rPr>
        <w:t xml:space="preserve">                                 </w:t>
      </w:r>
      <w:r w:rsidR="007315BD">
        <w:rPr>
          <w:rFonts w:ascii="Times New Roman" w:hAnsi="Times New Roman"/>
          <w:sz w:val="24"/>
          <w:szCs w:val="24"/>
        </w:rPr>
        <w:t xml:space="preserve">       </w:t>
      </w:r>
      <w:r w:rsidRPr="008B4EEC">
        <w:rPr>
          <w:rFonts w:ascii="Times New Roman" w:hAnsi="Times New Roman"/>
          <w:sz w:val="24"/>
          <w:szCs w:val="24"/>
        </w:rPr>
        <w:t xml:space="preserve">   </w:t>
      </w:r>
      <w:r w:rsidR="007315BD">
        <w:rPr>
          <w:rFonts w:ascii="Times New Roman" w:hAnsi="Times New Roman"/>
          <w:sz w:val="24"/>
          <w:szCs w:val="24"/>
        </w:rPr>
        <w:t>Е.А. Хомич</w:t>
      </w:r>
    </w:p>
    <w:p w:rsidR="009D158B" w:rsidRPr="009D158B" w:rsidRDefault="009D158B" w:rsidP="00F90CF1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</w:p>
    <w:p w:rsidR="005E3F9E" w:rsidRPr="007315BD" w:rsidRDefault="007315BD" w:rsidP="007315BD">
      <w:pPr>
        <w:pStyle w:val="ConsPlusNormal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315BD">
        <w:rPr>
          <w:rFonts w:ascii="Times New Roman" w:hAnsi="Times New Roman" w:cs="Times New Roman"/>
          <w:sz w:val="24"/>
          <w:szCs w:val="24"/>
        </w:rPr>
        <w:t xml:space="preserve">Специалист по организации закупок ОГМ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315BD">
        <w:rPr>
          <w:rFonts w:ascii="Times New Roman" w:hAnsi="Times New Roman" w:cs="Times New Roman"/>
          <w:sz w:val="24"/>
          <w:szCs w:val="24"/>
        </w:rPr>
        <w:t xml:space="preserve">  А.А. Новиченок</w:t>
      </w:r>
    </w:p>
    <w:p w:rsidR="009D158B" w:rsidRPr="009D158B" w:rsidRDefault="009D158B" w:rsidP="00F90CF1">
      <w:pPr>
        <w:pStyle w:val="ConsPlusNormal"/>
        <w:spacing w:line="240" w:lineRule="exact"/>
        <w:ind w:firstLine="540"/>
        <w:jc w:val="both"/>
        <w:rPr>
          <w:rFonts w:ascii="Times New Roman" w:hAnsi="Times New Roman" w:cs="Times New Roman"/>
        </w:rPr>
      </w:pPr>
    </w:p>
    <w:p w:rsidR="008B4EEC" w:rsidRDefault="00841D93" w:rsidP="00841D93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Приложения:</w:t>
      </w:r>
    </w:p>
    <w:p w:rsidR="00016AA1" w:rsidRDefault="00016AA1" w:rsidP="00016AA1">
      <w:pPr>
        <w:pStyle w:val="ConsPlusNormal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85B6E">
        <w:rPr>
          <w:rFonts w:ascii="Times New Roman" w:hAnsi="Times New Roman" w:cs="Times New Roman"/>
          <w:sz w:val="24"/>
          <w:szCs w:val="24"/>
        </w:rPr>
        <w:t>№</w:t>
      </w:r>
      <w:r w:rsidR="00856E06">
        <w:rPr>
          <w:rFonts w:ascii="Times New Roman" w:hAnsi="Times New Roman" w:cs="Times New Roman"/>
          <w:sz w:val="24"/>
          <w:szCs w:val="24"/>
        </w:rPr>
        <w:t>1</w:t>
      </w:r>
      <w:r w:rsidRPr="00C85B6E">
        <w:rPr>
          <w:rFonts w:ascii="Times New Roman" w:hAnsi="Times New Roman" w:cs="Times New Roman"/>
          <w:sz w:val="24"/>
          <w:szCs w:val="24"/>
        </w:rPr>
        <w:t xml:space="preserve"> - спецификация пользователя </w:t>
      </w:r>
      <w:proofErr w:type="gramStart"/>
      <w:r w:rsidRPr="00C85B6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C85B6E">
        <w:rPr>
          <w:rFonts w:ascii="Times New Roman" w:hAnsi="Times New Roman" w:cs="Times New Roman"/>
          <w:sz w:val="24"/>
          <w:szCs w:val="24"/>
        </w:rPr>
        <w:t xml:space="preserve"> технологического оборудования (</w:t>
      </w:r>
      <w:r w:rsidRPr="00C85B6E">
        <w:rPr>
          <w:rFonts w:ascii="Times New Roman" w:hAnsi="Times New Roman" w:cs="Times New Roman"/>
          <w:sz w:val="24"/>
          <w:szCs w:val="24"/>
          <w:lang w:val="en-US"/>
        </w:rPr>
        <w:t>URS</w:t>
      </w:r>
      <w:r w:rsidR="007315BD" w:rsidRPr="007315BD">
        <w:rPr>
          <w:rFonts w:ascii="Times New Roman" w:hAnsi="Times New Roman" w:cs="Times New Roman"/>
          <w:sz w:val="24"/>
          <w:szCs w:val="24"/>
        </w:rPr>
        <w:t>-</w:t>
      </w:r>
      <w:r w:rsidR="006E40E4">
        <w:rPr>
          <w:rFonts w:ascii="Times New Roman" w:hAnsi="Times New Roman" w:cs="Times New Roman"/>
          <w:sz w:val="24"/>
          <w:szCs w:val="24"/>
        </w:rPr>
        <w:t>11</w:t>
      </w:r>
      <w:r w:rsidRPr="00C85B6E">
        <w:rPr>
          <w:rFonts w:ascii="Times New Roman" w:hAnsi="Times New Roman" w:cs="Times New Roman"/>
          <w:sz w:val="24"/>
          <w:szCs w:val="24"/>
        </w:rPr>
        <w:t>)</w:t>
      </w:r>
    </w:p>
    <w:p w:rsidR="006E40E4" w:rsidRDefault="006E40E4" w:rsidP="006E40E4">
      <w:pPr>
        <w:pStyle w:val="ConsPlusNormal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85B6E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85B6E">
        <w:rPr>
          <w:rFonts w:ascii="Times New Roman" w:hAnsi="Times New Roman" w:cs="Times New Roman"/>
          <w:sz w:val="24"/>
          <w:szCs w:val="24"/>
        </w:rPr>
        <w:t xml:space="preserve"> - спецификация пользователя </w:t>
      </w:r>
      <w:proofErr w:type="gramStart"/>
      <w:r w:rsidRPr="00C85B6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C85B6E">
        <w:rPr>
          <w:rFonts w:ascii="Times New Roman" w:hAnsi="Times New Roman" w:cs="Times New Roman"/>
          <w:sz w:val="24"/>
          <w:szCs w:val="24"/>
        </w:rPr>
        <w:t xml:space="preserve"> технологического оборудования (</w:t>
      </w:r>
      <w:r w:rsidRPr="00C85B6E">
        <w:rPr>
          <w:rFonts w:ascii="Times New Roman" w:hAnsi="Times New Roman" w:cs="Times New Roman"/>
          <w:sz w:val="24"/>
          <w:szCs w:val="24"/>
          <w:lang w:val="en-US"/>
        </w:rPr>
        <w:t>URS</w:t>
      </w:r>
      <w:r w:rsidRPr="007315B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C85B6E">
        <w:rPr>
          <w:rFonts w:ascii="Times New Roman" w:hAnsi="Times New Roman" w:cs="Times New Roman"/>
          <w:sz w:val="24"/>
          <w:szCs w:val="24"/>
        </w:rPr>
        <w:t>)</w:t>
      </w:r>
    </w:p>
    <w:p w:rsidR="00841D93" w:rsidRPr="00C85B6E" w:rsidRDefault="00841D93" w:rsidP="00841D93">
      <w:pPr>
        <w:pStyle w:val="ConsPlusNormal"/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C85B6E">
        <w:rPr>
          <w:rFonts w:ascii="Times New Roman" w:hAnsi="Times New Roman" w:cs="Times New Roman"/>
        </w:rPr>
        <w:t>№</w:t>
      </w:r>
      <w:r w:rsidR="006E40E4">
        <w:rPr>
          <w:rFonts w:ascii="Times New Roman" w:hAnsi="Times New Roman" w:cs="Times New Roman"/>
        </w:rPr>
        <w:t>3</w:t>
      </w:r>
      <w:r w:rsidRPr="00C85B6E">
        <w:rPr>
          <w:rFonts w:ascii="Times New Roman" w:hAnsi="Times New Roman" w:cs="Times New Roman"/>
        </w:rPr>
        <w:t xml:space="preserve"> - </w:t>
      </w:r>
      <w:r w:rsidRPr="00C85B6E">
        <w:rPr>
          <w:rFonts w:ascii="Times New Roman" w:hAnsi="Times New Roman" w:cs="Times New Roman"/>
          <w:sz w:val="24"/>
          <w:szCs w:val="24"/>
        </w:rPr>
        <w:t>бланк  предложения к первому разделу</w:t>
      </w:r>
    </w:p>
    <w:p w:rsidR="00841D93" w:rsidRDefault="00E758B4" w:rsidP="00841D93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="006E40E4">
        <w:rPr>
          <w:rFonts w:ascii="Times New Roman" w:hAnsi="Times New Roman" w:cs="Times New Roman"/>
        </w:rPr>
        <w:t>4.1, 4.2</w:t>
      </w:r>
      <w:r w:rsidR="00C85B6E">
        <w:rPr>
          <w:rFonts w:ascii="Times New Roman" w:hAnsi="Times New Roman" w:cs="Times New Roman"/>
        </w:rPr>
        <w:t xml:space="preserve"> – спецификация к предложению первого раздела</w:t>
      </w:r>
    </w:p>
    <w:p w:rsidR="00841D93" w:rsidRDefault="00E758B4" w:rsidP="00841D93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="006E40E4">
        <w:rPr>
          <w:rFonts w:ascii="Times New Roman" w:hAnsi="Times New Roman" w:cs="Times New Roman"/>
        </w:rPr>
        <w:t>5</w:t>
      </w:r>
      <w:r w:rsidR="00C85B6E">
        <w:rPr>
          <w:rFonts w:ascii="Times New Roman" w:hAnsi="Times New Roman" w:cs="Times New Roman"/>
        </w:rPr>
        <w:t xml:space="preserve"> – бланк предложения ко второму разделу</w:t>
      </w:r>
    </w:p>
    <w:p w:rsidR="00841D93" w:rsidRDefault="00AC14AA" w:rsidP="00841D93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="006E40E4">
        <w:rPr>
          <w:rFonts w:ascii="Times New Roman" w:hAnsi="Times New Roman" w:cs="Times New Roman"/>
        </w:rPr>
        <w:t>6</w:t>
      </w:r>
      <w:r w:rsidR="00841D93">
        <w:rPr>
          <w:rFonts w:ascii="Times New Roman" w:hAnsi="Times New Roman" w:cs="Times New Roman"/>
        </w:rPr>
        <w:t xml:space="preserve"> </w:t>
      </w:r>
      <w:r w:rsidR="00C85B6E">
        <w:rPr>
          <w:rFonts w:ascii="Times New Roman" w:hAnsi="Times New Roman" w:cs="Times New Roman"/>
        </w:rPr>
        <w:t>– проект договора</w:t>
      </w:r>
    </w:p>
    <w:p w:rsidR="00E15425" w:rsidRPr="008B4EEC" w:rsidRDefault="00E758B4" w:rsidP="000A4C1C">
      <w:pPr>
        <w:pStyle w:val="ConsPlusNormal"/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>№</w:t>
      </w:r>
      <w:r w:rsidR="006E40E4">
        <w:rPr>
          <w:rFonts w:ascii="Times New Roman" w:hAnsi="Times New Roman" w:cs="Times New Roman"/>
        </w:rPr>
        <w:t>7</w:t>
      </w:r>
      <w:r w:rsidR="00FF7788">
        <w:rPr>
          <w:rFonts w:ascii="Times New Roman" w:hAnsi="Times New Roman" w:cs="Times New Roman"/>
        </w:rPr>
        <w:t xml:space="preserve"> – примерный образец заявления</w:t>
      </w:r>
      <w:bookmarkStart w:id="0" w:name="P231"/>
      <w:bookmarkStart w:id="1" w:name="P233"/>
      <w:bookmarkStart w:id="2" w:name="P237"/>
      <w:bookmarkStart w:id="3" w:name="P238"/>
      <w:bookmarkStart w:id="4" w:name="P239"/>
      <w:bookmarkStart w:id="5" w:name="P240"/>
      <w:bookmarkStart w:id="6" w:name="P241"/>
      <w:bookmarkStart w:id="7" w:name="P242"/>
      <w:bookmarkStart w:id="8" w:name="P255"/>
      <w:bookmarkStart w:id="9" w:name="P25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E15425" w:rsidRPr="008B4EEC" w:rsidSect="00E37F8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47C97EC"/>
    <w:lvl w:ilvl="0">
      <w:numFmt w:val="bullet"/>
      <w:lvlText w:val="*"/>
      <w:lvlJc w:val="left"/>
    </w:lvl>
  </w:abstractNum>
  <w:abstractNum w:abstractNumId="1">
    <w:nsid w:val="055248D4"/>
    <w:multiLevelType w:val="multilevel"/>
    <w:tmpl w:val="61ACA068"/>
    <w:lvl w:ilvl="0">
      <w:start w:val="1"/>
      <w:numFmt w:val="bullet"/>
      <w:lvlText w:val=""/>
      <w:lvlJc w:val="left"/>
      <w:pPr>
        <w:tabs>
          <w:tab w:val="num" w:pos="786"/>
        </w:tabs>
        <w:ind w:left="567" w:hanging="283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567" w:hanging="283"/>
      </w:pPr>
      <w:rPr>
        <w:rFonts w:ascii="Times New Roman" w:hAnsi="Times New Roman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6"/>
        </w:tabs>
        <w:ind w:left="567" w:hanging="28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6"/>
        </w:tabs>
        <w:ind w:left="567" w:hanging="283"/>
      </w:pPr>
      <w:rPr>
        <w:rFonts w:hint="default"/>
      </w:rPr>
    </w:lvl>
  </w:abstractNum>
  <w:abstractNum w:abstractNumId="2">
    <w:nsid w:val="056D5DC3"/>
    <w:multiLevelType w:val="hybridMultilevel"/>
    <w:tmpl w:val="915AA7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957C89"/>
    <w:multiLevelType w:val="hybridMultilevel"/>
    <w:tmpl w:val="6A5A6A0A"/>
    <w:lvl w:ilvl="0" w:tplc="155CB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CB11ED2"/>
    <w:multiLevelType w:val="hybridMultilevel"/>
    <w:tmpl w:val="6A5A6A0A"/>
    <w:lvl w:ilvl="0" w:tplc="155CB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6">
    <w:nsid w:val="1D730E06"/>
    <w:multiLevelType w:val="hybridMultilevel"/>
    <w:tmpl w:val="4B86D764"/>
    <w:lvl w:ilvl="0" w:tplc="93EEB03A">
      <w:start w:val="1"/>
      <w:numFmt w:val="decimal"/>
      <w:suff w:val="space"/>
      <w:lvlText w:val="%1."/>
      <w:lvlJc w:val="left"/>
      <w:pPr>
        <w:ind w:left="794" w:hanging="86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F25FAF"/>
    <w:multiLevelType w:val="multilevel"/>
    <w:tmpl w:val="7F5A0C08"/>
    <w:lvl w:ilvl="0">
      <w:start w:val="4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10">
    <w:nsid w:val="39344434"/>
    <w:multiLevelType w:val="hybridMultilevel"/>
    <w:tmpl w:val="7EEEFBCA"/>
    <w:lvl w:ilvl="0" w:tplc="B19C417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0133E8C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3">
    <w:nsid w:val="5039556C"/>
    <w:multiLevelType w:val="hybridMultilevel"/>
    <w:tmpl w:val="A72A8CC6"/>
    <w:lvl w:ilvl="0" w:tplc="21A2CCBA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6F41A99"/>
    <w:multiLevelType w:val="multilevel"/>
    <w:tmpl w:val="45D8FF7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16">
    <w:nsid w:val="59B7079D"/>
    <w:multiLevelType w:val="hybridMultilevel"/>
    <w:tmpl w:val="3B1CF104"/>
    <w:lvl w:ilvl="0" w:tplc="B19C4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0B1894"/>
    <w:multiLevelType w:val="hybridMultilevel"/>
    <w:tmpl w:val="EAB23C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>
    <w:nsid w:val="5B615B44"/>
    <w:multiLevelType w:val="hybridMultilevel"/>
    <w:tmpl w:val="07940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BC848BB"/>
    <w:multiLevelType w:val="hybridMultilevel"/>
    <w:tmpl w:val="DD4AE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8228AB"/>
    <w:multiLevelType w:val="multilevel"/>
    <w:tmpl w:val="D43EF7E2"/>
    <w:lvl w:ilvl="0">
      <w:start w:val="4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21">
    <w:nsid w:val="5EF93DF8"/>
    <w:multiLevelType w:val="hybridMultilevel"/>
    <w:tmpl w:val="BE1AA6A0"/>
    <w:lvl w:ilvl="0" w:tplc="02FA83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8A429C2"/>
    <w:multiLevelType w:val="hybridMultilevel"/>
    <w:tmpl w:val="D3063F8E"/>
    <w:lvl w:ilvl="0" w:tplc="01B025C8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>
    <w:nsid w:val="742871A8"/>
    <w:multiLevelType w:val="hybridMultilevel"/>
    <w:tmpl w:val="14C66F88"/>
    <w:lvl w:ilvl="0" w:tplc="61603ED6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3A20F7"/>
    <w:multiLevelType w:val="multilevel"/>
    <w:tmpl w:val="1EA4E898"/>
    <w:lvl w:ilvl="0">
      <w:start w:val="2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26">
    <w:nsid w:val="76014E59"/>
    <w:multiLevelType w:val="hybridMultilevel"/>
    <w:tmpl w:val="B1D01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480215"/>
    <w:multiLevelType w:val="multilevel"/>
    <w:tmpl w:val="9084A8C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5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hint="default"/>
      </w:rPr>
    </w:lvl>
  </w:abstractNum>
  <w:abstractNum w:abstractNumId="28">
    <w:nsid w:val="7F827EDC"/>
    <w:multiLevelType w:val="multilevel"/>
    <w:tmpl w:val="C44C4FAE"/>
    <w:lvl w:ilvl="0">
      <w:start w:val="4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num w:numId="1">
    <w:abstractNumId w:val="22"/>
  </w:num>
  <w:num w:numId="2">
    <w:abstractNumId w:val="15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3"/>
  </w:num>
  <w:num w:numId="8">
    <w:abstractNumId w:val="16"/>
  </w:num>
  <w:num w:numId="9">
    <w:abstractNumId w:val="10"/>
  </w:num>
  <w:num w:numId="10">
    <w:abstractNumId w:val="13"/>
  </w:num>
  <w:num w:numId="11">
    <w:abstractNumId w:val="23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</w:num>
  <w:num w:numId="15">
    <w:abstractNumId w:val="17"/>
  </w:num>
  <w:num w:numId="16">
    <w:abstractNumId w:val="18"/>
  </w:num>
  <w:num w:numId="17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Arial" w:hAnsi="Arial" w:cs="Arial" w:hint="default"/>
        </w:rPr>
      </w:lvl>
    </w:lvlOverride>
  </w:num>
  <w:num w:numId="18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Arial" w:hAnsi="Arial" w:cs="Arial" w:hint="default"/>
        </w:rPr>
      </w:lvl>
    </w:lvlOverride>
  </w:num>
  <w:num w:numId="19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Arial" w:hAnsi="Arial" w:cs="Arial" w:hint="default"/>
        </w:rPr>
      </w:lvl>
    </w:lvlOverride>
  </w:num>
  <w:num w:numId="20">
    <w:abstractNumId w:val="0"/>
    <w:lvlOverride w:ilvl="0">
      <w:lvl w:ilvl="0">
        <w:numFmt w:val="bullet"/>
        <w:lvlText w:val="-"/>
        <w:legacy w:legacy="1" w:legacySpace="0" w:legacyIndent="135"/>
        <w:lvlJc w:val="left"/>
        <w:rPr>
          <w:rFonts w:ascii="Arial" w:hAnsi="Arial" w:cs="Arial" w:hint="default"/>
        </w:rPr>
      </w:lvl>
    </w:lvlOverride>
  </w:num>
  <w:num w:numId="21">
    <w:abstractNumId w:val="5"/>
  </w:num>
  <w:num w:numId="22">
    <w:abstractNumId w:val="2"/>
  </w:num>
  <w:num w:numId="23">
    <w:abstractNumId w:val="24"/>
  </w:num>
  <w:num w:numId="24">
    <w:abstractNumId w:val="27"/>
  </w:num>
  <w:num w:numId="25">
    <w:abstractNumId w:val="25"/>
  </w:num>
  <w:num w:numId="26">
    <w:abstractNumId w:val="28"/>
  </w:num>
  <w:num w:numId="27">
    <w:abstractNumId w:val="20"/>
  </w:num>
  <w:num w:numId="28">
    <w:abstractNumId w:val="21"/>
  </w:num>
  <w:num w:numId="29">
    <w:abstractNumId w:val="1"/>
  </w:num>
  <w:num w:numId="30">
    <w:abstractNumId w:val="19"/>
  </w:num>
  <w:num w:numId="31">
    <w:abstractNumId w:val="26"/>
  </w:num>
  <w:num w:numId="32">
    <w:abstractNumId w:val="12"/>
  </w:num>
  <w:num w:numId="3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9D158B"/>
    <w:rsid w:val="00016AA1"/>
    <w:rsid w:val="0002158A"/>
    <w:rsid w:val="00024CB9"/>
    <w:rsid w:val="00025897"/>
    <w:rsid w:val="00026DD1"/>
    <w:rsid w:val="00027719"/>
    <w:rsid w:val="000321A6"/>
    <w:rsid w:val="00047071"/>
    <w:rsid w:val="00063B76"/>
    <w:rsid w:val="000969E5"/>
    <w:rsid w:val="000A4B35"/>
    <w:rsid w:val="000A4C1C"/>
    <w:rsid w:val="000B7179"/>
    <w:rsid w:val="000B7FB6"/>
    <w:rsid w:val="000D01AA"/>
    <w:rsid w:val="000D21E6"/>
    <w:rsid w:val="000E3A50"/>
    <w:rsid w:val="000F2945"/>
    <w:rsid w:val="000F3F0B"/>
    <w:rsid w:val="00102E6D"/>
    <w:rsid w:val="00131E50"/>
    <w:rsid w:val="00132E3B"/>
    <w:rsid w:val="001549C1"/>
    <w:rsid w:val="0017772C"/>
    <w:rsid w:val="0018275A"/>
    <w:rsid w:val="001A40D4"/>
    <w:rsid w:val="001A5227"/>
    <w:rsid w:val="001A638C"/>
    <w:rsid w:val="001A736E"/>
    <w:rsid w:val="001C7A28"/>
    <w:rsid w:val="001E2DFF"/>
    <w:rsid w:val="001F73A2"/>
    <w:rsid w:val="00225F73"/>
    <w:rsid w:val="002323C7"/>
    <w:rsid w:val="002324F3"/>
    <w:rsid w:val="002354D6"/>
    <w:rsid w:val="00237920"/>
    <w:rsid w:val="002402E5"/>
    <w:rsid w:val="00240D9C"/>
    <w:rsid w:val="00296C9A"/>
    <w:rsid w:val="002A38D4"/>
    <w:rsid w:val="002B4756"/>
    <w:rsid w:val="002B7666"/>
    <w:rsid w:val="002C686F"/>
    <w:rsid w:val="002D076D"/>
    <w:rsid w:val="002F57F3"/>
    <w:rsid w:val="00305FC3"/>
    <w:rsid w:val="0033693A"/>
    <w:rsid w:val="00350435"/>
    <w:rsid w:val="00350BDB"/>
    <w:rsid w:val="00364A51"/>
    <w:rsid w:val="0036588F"/>
    <w:rsid w:val="003679C0"/>
    <w:rsid w:val="00390788"/>
    <w:rsid w:val="003D19AC"/>
    <w:rsid w:val="003D33AE"/>
    <w:rsid w:val="003D6CE3"/>
    <w:rsid w:val="0040292D"/>
    <w:rsid w:val="004306C7"/>
    <w:rsid w:val="00431622"/>
    <w:rsid w:val="00446FF7"/>
    <w:rsid w:val="0045127C"/>
    <w:rsid w:val="00461ED7"/>
    <w:rsid w:val="0046579F"/>
    <w:rsid w:val="0047058B"/>
    <w:rsid w:val="004804F5"/>
    <w:rsid w:val="004C7516"/>
    <w:rsid w:val="004E23C2"/>
    <w:rsid w:val="005176C3"/>
    <w:rsid w:val="00527A5A"/>
    <w:rsid w:val="005443D9"/>
    <w:rsid w:val="005462E4"/>
    <w:rsid w:val="00576573"/>
    <w:rsid w:val="00580D64"/>
    <w:rsid w:val="00583BE5"/>
    <w:rsid w:val="00593802"/>
    <w:rsid w:val="00593FE2"/>
    <w:rsid w:val="00597326"/>
    <w:rsid w:val="005A0595"/>
    <w:rsid w:val="005A4B1E"/>
    <w:rsid w:val="005A7BE6"/>
    <w:rsid w:val="005B15F0"/>
    <w:rsid w:val="005B6191"/>
    <w:rsid w:val="005B7796"/>
    <w:rsid w:val="005C38D3"/>
    <w:rsid w:val="005C7CAE"/>
    <w:rsid w:val="005E3F9E"/>
    <w:rsid w:val="005E50BF"/>
    <w:rsid w:val="005E6599"/>
    <w:rsid w:val="00606D1E"/>
    <w:rsid w:val="00622C94"/>
    <w:rsid w:val="0063133C"/>
    <w:rsid w:val="006332AF"/>
    <w:rsid w:val="00641394"/>
    <w:rsid w:val="00651533"/>
    <w:rsid w:val="00663FC6"/>
    <w:rsid w:val="00667141"/>
    <w:rsid w:val="0066795D"/>
    <w:rsid w:val="006A0FAD"/>
    <w:rsid w:val="006B30DC"/>
    <w:rsid w:val="006E40E4"/>
    <w:rsid w:val="006F7CBC"/>
    <w:rsid w:val="00703E46"/>
    <w:rsid w:val="00706093"/>
    <w:rsid w:val="0071415A"/>
    <w:rsid w:val="00715440"/>
    <w:rsid w:val="00716879"/>
    <w:rsid w:val="00723225"/>
    <w:rsid w:val="00730179"/>
    <w:rsid w:val="007315BD"/>
    <w:rsid w:val="007325F8"/>
    <w:rsid w:val="007B38E3"/>
    <w:rsid w:val="007C1289"/>
    <w:rsid w:val="007C1B06"/>
    <w:rsid w:val="007D0235"/>
    <w:rsid w:val="007D181F"/>
    <w:rsid w:val="0081254F"/>
    <w:rsid w:val="008134FB"/>
    <w:rsid w:val="008140EB"/>
    <w:rsid w:val="00817EF3"/>
    <w:rsid w:val="00822277"/>
    <w:rsid w:val="00822A6C"/>
    <w:rsid w:val="00823E60"/>
    <w:rsid w:val="00824555"/>
    <w:rsid w:val="00841D93"/>
    <w:rsid w:val="00845B64"/>
    <w:rsid w:val="00856E06"/>
    <w:rsid w:val="00886363"/>
    <w:rsid w:val="008969C9"/>
    <w:rsid w:val="008A0E05"/>
    <w:rsid w:val="008B22AF"/>
    <w:rsid w:val="008B265F"/>
    <w:rsid w:val="008B4EEC"/>
    <w:rsid w:val="008C4B4B"/>
    <w:rsid w:val="008D20CA"/>
    <w:rsid w:val="008F2748"/>
    <w:rsid w:val="009014DA"/>
    <w:rsid w:val="00926E4A"/>
    <w:rsid w:val="009343D0"/>
    <w:rsid w:val="00936379"/>
    <w:rsid w:val="009368E5"/>
    <w:rsid w:val="00944565"/>
    <w:rsid w:val="009471B4"/>
    <w:rsid w:val="0096056E"/>
    <w:rsid w:val="00980D1A"/>
    <w:rsid w:val="00982456"/>
    <w:rsid w:val="0099761B"/>
    <w:rsid w:val="009B2B3B"/>
    <w:rsid w:val="009B5698"/>
    <w:rsid w:val="009C3BE8"/>
    <w:rsid w:val="009D158B"/>
    <w:rsid w:val="00A05408"/>
    <w:rsid w:val="00A13F11"/>
    <w:rsid w:val="00A17851"/>
    <w:rsid w:val="00A23F2A"/>
    <w:rsid w:val="00A3482E"/>
    <w:rsid w:val="00A37AF7"/>
    <w:rsid w:val="00A55585"/>
    <w:rsid w:val="00A624B8"/>
    <w:rsid w:val="00A63844"/>
    <w:rsid w:val="00A65A69"/>
    <w:rsid w:val="00A97E08"/>
    <w:rsid w:val="00AB25E1"/>
    <w:rsid w:val="00AB69A8"/>
    <w:rsid w:val="00AC14AA"/>
    <w:rsid w:val="00AC2F93"/>
    <w:rsid w:val="00AC5FF5"/>
    <w:rsid w:val="00AE59AA"/>
    <w:rsid w:val="00B02013"/>
    <w:rsid w:val="00B263CC"/>
    <w:rsid w:val="00B86D38"/>
    <w:rsid w:val="00B92E06"/>
    <w:rsid w:val="00B96CB4"/>
    <w:rsid w:val="00BA1468"/>
    <w:rsid w:val="00BB503B"/>
    <w:rsid w:val="00BD509C"/>
    <w:rsid w:val="00BD5816"/>
    <w:rsid w:val="00BE5F83"/>
    <w:rsid w:val="00BF7669"/>
    <w:rsid w:val="00C0794B"/>
    <w:rsid w:val="00C11FAF"/>
    <w:rsid w:val="00C27072"/>
    <w:rsid w:val="00C3227B"/>
    <w:rsid w:val="00C457F6"/>
    <w:rsid w:val="00C7549F"/>
    <w:rsid w:val="00C765F6"/>
    <w:rsid w:val="00C76D54"/>
    <w:rsid w:val="00C81E43"/>
    <w:rsid w:val="00C820F8"/>
    <w:rsid w:val="00C85645"/>
    <w:rsid w:val="00C85B6E"/>
    <w:rsid w:val="00C868E0"/>
    <w:rsid w:val="00CB078D"/>
    <w:rsid w:val="00CC50D0"/>
    <w:rsid w:val="00CF568B"/>
    <w:rsid w:val="00D02A7F"/>
    <w:rsid w:val="00D14C91"/>
    <w:rsid w:val="00D1621F"/>
    <w:rsid w:val="00D447B1"/>
    <w:rsid w:val="00D51FBD"/>
    <w:rsid w:val="00D5445C"/>
    <w:rsid w:val="00D779F7"/>
    <w:rsid w:val="00D86CAD"/>
    <w:rsid w:val="00D915CB"/>
    <w:rsid w:val="00D96C73"/>
    <w:rsid w:val="00D97D74"/>
    <w:rsid w:val="00DA1D4E"/>
    <w:rsid w:val="00DA5B72"/>
    <w:rsid w:val="00DC2E0F"/>
    <w:rsid w:val="00DC400D"/>
    <w:rsid w:val="00E15425"/>
    <w:rsid w:val="00E2025B"/>
    <w:rsid w:val="00E20C49"/>
    <w:rsid w:val="00E3665A"/>
    <w:rsid w:val="00E37F8B"/>
    <w:rsid w:val="00E40BEF"/>
    <w:rsid w:val="00E422F5"/>
    <w:rsid w:val="00E52417"/>
    <w:rsid w:val="00E577E2"/>
    <w:rsid w:val="00E6616A"/>
    <w:rsid w:val="00E758B4"/>
    <w:rsid w:val="00EA344B"/>
    <w:rsid w:val="00EB2DDE"/>
    <w:rsid w:val="00EB2F4E"/>
    <w:rsid w:val="00EB4AB1"/>
    <w:rsid w:val="00EB5FC2"/>
    <w:rsid w:val="00EC5B76"/>
    <w:rsid w:val="00EC6614"/>
    <w:rsid w:val="00EC7D44"/>
    <w:rsid w:val="00EE6FA6"/>
    <w:rsid w:val="00EF2B34"/>
    <w:rsid w:val="00EF71D3"/>
    <w:rsid w:val="00F001E2"/>
    <w:rsid w:val="00F036A9"/>
    <w:rsid w:val="00F0652F"/>
    <w:rsid w:val="00F0698A"/>
    <w:rsid w:val="00F158A8"/>
    <w:rsid w:val="00F35812"/>
    <w:rsid w:val="00F45001"/>
    <w:rsid w:val="00F72236"/>
    <w:rsid w:val="00F90CF1"/>
    <w:rsid w:val="00F9458A"/>
    <w:rsid w:val="00FA227A"/>
    <w:rsid w:val="00FC09E6"/>
    <w:rsid w:val="00FC0C76"/>
    <w:rsid w:val="00FC7208"/>
    <w:rsid w:val="00FE00BC"/>
    <w:rsid w:val="00FF55FB"/>
    <w:rsid w:val="00FF7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8B"/>
    <w:rPr>
      <w:rFonts w:ascii="Calibri" w:eastAsia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02158A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1E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1E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15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D15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9D158B"/>
    <w:rPr>
      <w:color w:val="0000FF"/>
      <w:u w:val="single"/>
    </w:rPr>
  </w:style>
  <w:style w:type="paragraph" w:styleId="a4">
    <w:name w:val="No Spacing"/>
    <w:uiPriority w:val="1"/>
    <w:qFormat/>
    <w:rsid w:val="009D158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9D15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"/>
    <w:basedOn w:val="a"/>
    <w:link w:val="a6"/>
    <w:rsid w:val="00B263C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B263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2B4756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2B4756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2B475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2B47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3227B"/>
    <w:pPr>
      <w:ind w:left="720"/>
      <w:contextualSpacing/>
    </w:pPr>
  </w:style>
  <w:style w:type="character" w:customStyle="1" w:styleId="FontStyle12">
    <w:name w:val="Font Style12"/>
    <w:uiPriority w:val="99"/>
    <w:rsid w:val="00C3227B"/>
    <w:rPr>
      <w:rFonts w:ascii="Times New Roman" w:hAnsi="Times New Roman" w:cs="Times New Roman"/>
      <w:sz w:val="26"/>
      <w:szCs w:val="26"/>
    </w:rPr>
  </w:style>
  <w:style w:type="paragraph" w:styleId="aa">
    <w:name w:val="Normal (Web)"/>
    <w:basedOn w:val="a"/>
    <w:uiPriority w:val="99"/>
    <w:unhideWhenUsed/>
    <w:rsid w:val="009C3B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aliases w:val="Раздел Знак"/>
    <w:basedOn w:val="a0"/>
    <w:link w:val="1"/>
    <w:rsid w:val="0002158A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customStyle="1" w:styleId="Style39">
    <w:name w:val="Style39"/>
    <w:basedOn w:val="a"/>
    <w:uiPriority w:val="99"/>
    <w:rsid w:val="008969C9"/>
    <w:pPr>
      <w:widowControl w:val="0"/>
      <w:autoSpaceDE w:val="0"/>
      <w:autoSpaceDN w:val="0"/>
      <w:adjustRightInd w:val="0"/>
      <w:spacing w:after="0" w:line="230" w:lineRule="exact"/>
      <w:ind w:firstLine="72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08">
    <w:name w:val="Font Style108"/>
    <w:basedOn w:val="a0"/>
    <w:uiPriority w:val="99"/>
    <w:rsid w:val="008969C9"/>
    <w:rPr>
      <w:rFonts w:ascii="Arial" w:hAnsi="Arial" w:cs="Arial"/>
      <w:sz w:val="18"/>
      <w:szCs w:val="18"/>
    </w:rPr>
  </w:style>
  <w:style w:type="paragraph" w:customStyle="1" w:styleId="Style12">
    <w:name w:val="Style12"/>
    <w:basedOn w:val="a"/>
    <w:uiPriority w:val="99"/>
    <w:rsid w:val="008969C9"/>
    <w:pPr>
      <w:widowControl w:val="0"/>
      <w:autoSpaceDE w:val="0"/>
      <w:autoSpaceDN w:val="0"/>
      <w:adjustRightInd w:val="0"/>
      <w:spacing w:after="0" w:line="230" w:lineRule="exact"/>
      <w:ind w:firstLine="72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03">
    <w:name w:val="Font Style103"/>
    <w:basedOn w:val="a0"/>
    <w:uiPriority w:val="99"/>
    <w:rsid w:val="008969C9"/>
    <w:rPr>
      <w:rFonts w:ascii="Arial" w:hAnsi="Arial" w:cs="Arial"/>
      <w:sz w:val="16"/>
      <w:szCs w:val="16"/>
    </w:rPr>
  </w:style>
  <w:style w:type="paragraph" w:customStyle="1" w:styleId="Style4">
    <w:name w:val="Style4"/>
    <w:basedOn w:val="a"/>
    <w:uiPriority w:val="99"/>
    <w:rsid w:val="008969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9">
    <w:name w:val="Font Style79"/>
    <w:basedOn w:val="a0"/>
    <w:uiPriority w:val="99"/>
    <w:rsid w:val="008969C9"/>
    <w:rPr>
      <w:rFonts w:ascii="Arial" w:hAnsi="Arial" w:cs="Arial"/>
      <w:b/>
      <w:bCs/>
      <w:sz w:val="30"/>
      <w:szCs w:val="30"/>
    </w:rPr>
  </w:style>
  <w:style w:type="character" w:customStyle="1" w:styleId="FontStyle80">
    <w:name w:val="Font Style80"/>
    <w:basedOn w:val="a0"/>
    <w:uiPriority w:val="99"/>
    <w:rsid w:val="008969C9"/>
    <w:rPr>
      <w:rFonts w:ascii="Arial" w:hAnsi="Arial" w:cs="Arial"/>
      <w:b/>
      <w:bCs/>
      <w:sz w:val="32"/>
      <w:szCs w:val="32"/>
    </w:rPr>
  </w:style>
  <w:style w:type="paragraph" w:styleId="ab">
    <w:name w:val="Balloon Text"/>
    <w:basedOn w:val="a"/>
    <w:link w:val="ac"/>
    <w:uiPriority w:val="99"/>
    <w:semiHidden/>
    <w:unhideWhenUsed/>
    <w:rsid w:val="00C76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76D54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461E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61E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word-wrapper">
    <w:name w:val="word-wrapper"/>
    <w:basedOn w:val="a0"/>
    <w:rsid w:val="002A38D4"/>
  </w:style>
  <w:style w:type="character" w:customStyle="1" w:styleId="h-normal">
    <w:name w:val="h-normal"/>
    <w:basedOn w:val="a0"/>
    <w:rsid w:val="00DC400D"/>
  </w:style>
  <w:style w:type="paragraph" w:customStyle="1" w:styleId="p-normal">
    <w:name w:val="p-normal"/>
    <w:basedOn w:val="a"/>
    <w:rsid w:val="00DC4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lorff00ff">
    <w:name w:val="color__ff00ff"/>
    <w:basedOn w:val="a0"/>
    <w:rsid w:val="00DC400D"/>
  </w:style>
  <w:style w:type="character" w:customStyle="1" w:styleId="fake-non-breaking-space">
    <w:name w:val="fake-non-breaking-space"/>
    <w:basedOn w:val="a0"/>
    <w:rsid w:val="00DC400D"/>
  </w:style>
  <w:style w:type="character" w:styleId="ad">
    <w:name w:val="FollowedHyperlink"/>
    <w:basedOn w:val="a0"/>
    <w:uiPriority w:val="99"/>
    <w:semiHidden/>
    <w:unhideWhenUsed/>
    <w:rsid w:val="00A37AF7"/>
    <w:rPr>
      <w:color w:val="800080" w:themeColor="followedHyperlink"/>
      <w:u w:val="single"/>
    </w:rPr>
  </w:style>
  <w:style w:type="paragraph" w:styleId="ae">
    <w:name w:val="Body Text Indent"/>
    <w:basedOn w:val="a"/>
    <w:link w:val="af"/>
    <w:uiPriority w:val="99"/>
    <w:semiHidden/>
    <w:unhideWhenUsed/>
    <w:rsid w:val="00026DD1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026DD1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9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17EEF2841723C080988627559E4ACBF8D3FBE8258BEBCBE375DCDB0ED3C1358CCDA71FE170A969B3F3DA75D872s3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borimed@borimed.co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1" Type="http://schemas.openxmlformats.org/officeDocument/2006/relationships/hyperlink" Target="https://www.nbrb.by/statistics/rates/ratesdaily.as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18DFBCD3DC5532E616D1B5AA49B72AA76F77E0B9D5A1E3208E740F7DF83ECB6D26C0DCA389F3041511D0D91937p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18DFBCD3DC5532E616D1B5AA49B72AA76F77E0B9D5A1E3208E740F7DF83ECB6D26C0DCA389F3041511D0D91937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B2D7F-310C-4192-A1A5-CEE6EAA97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10</Pages>
  <Words>3300</Words>
  <Characters>18810</Characters>
  <Application>Microsoft Office Word</Application>
  <DocSecurity>0</DocSecurity>
  <Lines>156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Секретарь конкурсной комиссии №4                                           Е.А. </vt:lpstr>
    </vt:vector>
  </TitlesOfParts>
  <Company/>
  <LinksUpToDate>false</LinksUpToDate>
  <CharactersWithSpaces>22066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12</cp:revision>
  <cp:lastPrinted>2022-03-16T05:07:00Z</cp:lastPrinted>
  <dcterms:created xsi:type="dcterms:W3CDTF">2022-02-16T11:52:00Z</dcterms:created>
  <dcterms:modified xsi:type="dcterms:W3CDTF">2022-03-16T05:08:00Z</dcterms:modified>
</cp:coreProperties>
</file>